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464" w:rsidRDefault="00F74464" w:rsidP="00F74464">
      <w:pPr>
        <w:spacing w:after="0" w:line="240" w:lineRule="auto"/>
        <w:rPr>
          <w:color w:val="FF0000"/>
          <w:sz w:val="24"/>
          <w:szCs w:val="24"/>
        </w:rPr>
      </w:pPr>
    </w:p>
    <w:p w:rsidR="00F74464" w:rsidRDefault="00F74464" w:rsidP="00F74464">
      <w:pPr>
        <w:spacing w:after="0" w:line="240" w:lineRule="auto"/>
        <w:rPr>
          <w:color w:val="FF0000"/>
          <w:sz w:val="24"/>
          <w:szCs w:val="24"/>
        </w:rPr>
      </w:pPr>
    </w:p>
    <w:p w:rsidR="00F74464" w:rsidRPr="007D5AF6" w:rsidRDefault="00F74464" w:rsidP="00F74464">
      <w:pPr>
        <w:spacing w:after="0" w:line="240" w:lineRule="auto"/>
        <w:rPr>
          <w:color w:val="FF0000"/>
          <w:sz w:val="24"/>
          <w:szCs w:val="24"/>
        </w:rPr>
      </w:pPr>
      <w:r w:rsidRPr="007D5AF6">
        <w:rPr>
          <w:color w:val="FF0000"/>
          <w:sz w:val="24"/>
          <w:szCs w:val="24"/>
        </w:rPr>
        <w:t>[</w:t>
      </w:r>
      <w:r w:rsidR="00603A42">
        <w:rPr>
          <w:color w:val="FF0000"/>
          <w:sz w:val="24"/>
          <w:szCs w:val="24"/>
        </w:rPr>
        <w:t xml:space="preserve">Address of homelessness </w:t>
      </w:r>
      <w:r w:rsidR="00FE165C">
        <w:rPr>
          <w:color w:val="FF0000"/>
          <w:sz w:val="24"/>
          <w:szCs w:val="24"/>
        </w:rPr>
        <w:t>assessment team</w:t>
      </w:r>
      <w:r w:rsidRPr="007D5AF6">
        <w:rPr>
          <w:color w:val="FF0000"/>
          <w:sz w:val="24"/>
          <w:szCs w:val="24"/>
        </w:rPr>
        <w:t>]</w:t>
      </w:r>
    </w:p>
    <w:p w:rsidR="00603A42" w:rsidRDefault="00603A42" w:rsidP="00603A42">
      <w:pPr>
        <w:spacing w:after="0" w:line="240" w:lineRule="auto"/>
        <w:rPr>
          <w:sz w:val="24"/>
          <w:szCs w:val="24"/>
        </w:rPr>
      </w:pPr>
    </w:p>
    <w:p w:rsidR="00603A42" w:rsidRPr="002F178A" w:rsidRDefault="00603A42" w:rsidP="00603A42">
      <w:pPr>
        <w:spacing w:after="0" w:line="240" w:lineRule="auto"/>
        <w:rPr>
          <w:sz w:val="24"/>
          <w:szCs w:val="24"/>
        </w:rPr>
      </w:pPr>
      <w:r w:rsidRPr="002F178A">
        <w:rPr>
          <w:sz w:val="24"/>
          <w:szCs w:val="24"/>
        </w:rPr>
        <w:t xml:space="preserve">By </w:t>
      </w:r>
      <w:r w:rsidRPr="00B27741">
        <w:rPr>
          <w:sz w:val="24"/>
          <w:szCs w:val="24"/>
        </w:rPr>
        <w:t>first class post &amp; email to</w:t>
      </w:r>
      <w:r>
        <w:rPr>
          <w:color w:val="FF0000"/>
          <w:sz w:val="24"/>
          <w:szCs w:val="24"/>
        </w:rPr>
        <w:t xml:space="preserve"> [email address]</w:t>
      </w:r>
    </w:p>
    <w:p w:rsidR="00603A42" w:rsidRDefault="00603A42" w:rsidP="00603A42">
      <w:pPr>
        <w:spacing w:after="0" w:line="240" w:lineRule="auto"/>
        <w:rPr>
          <w:color w:val="FF0000"/>
          <w:sz w:val="24"/>
          <w:szCs w:val="24"/>
        </w:rPr>
      </w:pPr>
      <w:r>
        <w:rPr>
          <w:color w:val="FF0000"/>
          <w:sz w:val="24"/>
          <w:szCs w:val="24"/>
        </w:rPr>
        <w:t xml:space="preserve"> </w:t>
      </w:r>
    </w:p>
    <w:p w:rsidR="00603A42" w:rsidRDefault="00603A42" w:rsidP="00603A42">
      <w:pPr>
        <w:spacing w:after="0" w:line="240" w:lineRule="auto"/>
        <w:rPr>
          <w:color w:val="FF0000"/>
          <w:sz w:val="24"/>
          <w:szCs w:val="24"/>
        </w:rPr>
      </w:pPr>
      <w:r>
        <w:rPr>
          <w:color w:val="FF0000"/>
          <w:sz w:val="24"/>
          <w:szCs w:val="24"/>
        </w:rPr>
        <w:t xml:space="preserve">[Date] </w:t>
      </w:r>
    </w:p>
    <w:p w:rsidR="00A90F5B" w:rsidRDefault="00A90F5B" w:rsidP="00F74464">
      <w:pPr>
        <w:tabs>
          <w:tab w:val="left" w:pos="720"/>
        </w:tabs>
        <w:spacing w:after="0" w:line="240" w:lineRule="auto"/>
        <w:rPr>
          <w:sz w:val="24"/>
          <w:szCs w:val="24"/>
          <w:lang w:val="en-US"/>
        </w:rPr>
      </w:pPr>
    </w:p>
    <w:p w:rsidR="00F74464" w:rsidRPr="002F178A" w:rsidRDefault="00F74464" w:rsidP="00F74464">
      <w:pPr>
        <w:tabs>
          <w:tab w:val="left" w:pos="720"/>
        </w:tabs>
        <w:spacing w:after="0" w:line="240" w:lineRule="auto"/>
        <w:rPr>
          <w:sz w:val="24"/>
          <w:szCs w:val="24"/>
          <w:lang w:val="en-US"/>
        </w:rPr>
      </w:pPr>
      <w:r w:rsidRPr="002F178A">
        <w:rPr>
          <w:sz w:val="24"/>
          <w:szCs w:val="24"/>
          <w:lang w:val="en-US"/>
        </w:rPr>
        <w:t xml:space="preserve">Dear </w:t>
      </w:r>
      <w:r w:rsidR="0051665A">
        <w:rPr>
          <w:sz w:val="24"/>
          <w:szCs w:val="24"/>
          <w:lang w:val="en-US"/>
        </w:rPr>
        <w:t>Sirs</w:t>
      </w:r>
    </w:p>
    <w:p w:rsidR="00F74464" w:rsidRDefault="00A90F5B" w:rsidP="00530328">
      <w:pPr>
        <w:tabs>
          <w:tab w:val="left" w:pos="567"/>
          <w:tab w:val="left" w:pos="1276"/>
        </w:tabs>
        <w:spacing w:before="120" w:after="0" w:line="240" w:lineRule="auto"/>
        <w:rPr>
          <w:b/>
          <w:color w:val="FF0000"/>
          <w:sz w:val="24"/>
          <w:szCs w:val="24"/>
        </w:rPr>
      </w:pPr>
      <w:r>
        <w:rPr>
          <w:b/>
          <w:sz w:val="24"/>
          <w:szCs w:val="24"/>
          <w:lang w:val="en-US"/>
        </w:rPr>
        <w:t>Our client</w:t>
      </w:r>
      <w:r w:rsidR="00F86B7E">
        <w:rPr>
          <w:b/>
          <w:sz w:val="24"/>
          <w:szCs w:val="24"/>
          <w:lang w:val="en-US"/>
        </w:rPr>
        <w:t xml:space="preserve">: </w:t>
      </w:r>
      <w:r>
        <w:rPr>
          <w:b/>
          <w:color w:val="FF0000"/>
          <w:sz w:val="24"/>
          <w:szCs w:val="24"/>
          <w:lang w:val="en-US"/>
        </w:rPr>
        <w:t xml:space="preserve">[Name] </w:t>
      </w:r>
      <w:r w:rsidRPr="00A90F5B">
        <w:rPr>
          <w:b/>
          <w:sz w:val="24"/>
          <w:szCs w:val="24"/>
          <w:lang w:val="en-US"/>
        </w:rPr>
        <w:t>of</w:t>
      </w:r>
      <w:r>
        <w:rPr>
          <w:b/>
          <w:color w:val="FF0000"/>
          <w:sz w:val="24"/>
          <w:szCs w:val="24"/>
          <w:lang w:val="en-US"/>
        </w:rPr>
        <w:t xml:space="preserve"> [</w:t>
      </w:r>
      <w:r w:rsidR="00F74464" w:rsidRPr="00C14F41">
        <w:rPr>
          <w:b/>
          <w:color w:val="FF0000"/>
          <w:sz w:val="24"/>
          <w:szCs w:val="24"/>
          <w:lang w:val="en-US"/>
        </w:rPr>
        <w:t>address</w:t>
      </w:r>
      <w:r w:rsidR="00F74464" w:rsidRPr="002F178A">
        <w:rPr>
          <w:b/>
          <w:color w:val="FF0000"/>
          <w:sz w:val="24"/>
          <w:szCs w:val="24"/>
        </w:rPr>
        <w:t>]</w:t>
      </w:r>
    </w:p>
    <w:p w:rsidR="001F64E7" w:rsidRDefault="00214A49" w:rsidP="0051665A">
      <w:pPr>
        <w:tabs>
          <w:tab w:val="left" w:pos="567"/>
          <w:tab w:val="left" w:pos="1276"/>
        </w:tabs>
        <w:spacing w:after="0" w:line="240" w:lineRule="auto"/>
        <w:rPr>
          <w:b/>
          <w:sz w:val="24"/>
          <w:szCs w:val="24"/>
        </w:rPr>
      </w:pPr>
      <w:r>
        <w:rPr>
          <w:b/>
          <w:sz w:val="24"/>
          <w:szCs w:val="24"/>
        </w:rPr>
        <w:t xml:space="preserve">Housing applications under Housing Act 1996, Part </w:t>
      </w:r>
      <w:r w:rsidRPr="00BC35E5">
        <w:rPr>
          <w:b/>
          <w:color w:val="FF0000"/>
          <w:sz w:val="24"/>
          <w:szCs w:val="24"/>
        </w:rPr>
        <w:t>6 and</w:t>
      </w:r>
      <w:r>
        <w:rPr>
          <w:b/>
          <w:sz w:val="24"/>
          <w:szCs w:val="24"/>
        </w:rPr>
        <w:t xml:space="preserve"> 7</w:t>
      </w:r>
    </w:p>
    <w:p w:rsidR="00214A49" w:rsidRDefault="00214A49" w:rsidP="0051665A">
      <w:pPr>
        <w:tabs>
          <w:tab w:val="left" w:pos="567"/>
          <w:tab w:val="left" w:pos="1276"/>
        </w:tabs>
        <w:spacing w:after="0" w:line="240" w:lineRule="auto"/>
        <w:rPr>
          <w:b/>
          <w:color w:val="FF0000"/>
          <w:sz w:val="24"/>
          <w:szCs w:val="24"/>
        </w:rPr>
      </w:pPr>
      <w:r>
        <w:rPr>
          <w:b/>
          <w:sz w:val="24"/>
          <w:szCs w:val="24"/>
        </w:rPr>
        <w:t>Request for financial assistance</w:t>
      </w:r>
    </w:p>
    <w:p w:rsidR="007C7113" w:rsidRDefault="001F64E7" w:rsidP="00603A42">
      <w:pPr>
        <w:tabs>
          <w:tab w:val="left" w:pos="426"/>
        </w:tabs>
        <w:spacing w:before="120" w:after="0" w:line="240" w:lineRule="auto"/>
        <w:rPr>
          <w:sz w:val="24"/>
          <w:szCs w:val="24"/>
        </w:rPr>
      </w:pPr>
      <w:r w:rsidRPr="00CC2CC1">
        <w:rPr>
          <w:sz w:val="24"/>
          <w:szCs w:val="24"/>
        </w:rPr>
        <w:t xml:space="preserve">We are </w:t>
      </w:r>
      <w:r w:rsidR="00E956E2" w:rsidRPr="00E956E2">
        <w:rPr>
          <w:color w:val="FF0000"/>
          <w:sz w:val="24"/>
          <w:szCs w:val="24"/>
        </w:rPr>
        <w:t>[currently supporting</w:t>
      </w:r>
      <w:r w:rsidRPr="00E956E2">
        <w:rPr>
          <w:color w:val="FF0000"/>
          <w:sz w:val="24"/>
          <w:szCs w:val="24"/>
        </w:rPr>
        <w:t xml:space="preserve"> </w:t>
      </w:r>
      <w:r w:rsidR="00E956E2" w:rsidRPr="00E956E2">
        <w:rPr>
          <w:color w:val="FF0000"/>
          <w:sz w:val="24"/>
          <w:szCs w:val="24"/>
        </w:rPr>
        <w:t>and advising</w:t>
      </w:r>
      <w:r w:rsidR="00E956E2">
        <w:rPr>
          <w:color w:val="FF0000"/>
          <w:sz w:val="24"/>
          <w:szCs w:val="24"/>
        </w:rPr>
        <w:t xml:space="preserve"> </w:t>
      </w:r>
      <w:r w:rsidRPr="00CC2CC1">
        <w:rPr>
          <w:color w:val="FF0000"/>
          <w:sz w:val="24"/>
          <w:szCs w:val="24"/>
        </w:rPr>
        <w:t xml:space="preserve">[Name] </w:t>
      </w:r>
      <w:r w:rsidR="00E956E2">
        <w:rPr>
          <w:color w:val="FF0000"/>
          <w:sz w:val="24"/>
          <w:szCs w:val="24"/>
        </w:rPr>
        <w:t>/ instructed by [Name] to act in this matter]</w:t>
      </w:r>
      <w:r w:rsidR="003D2107" w:rsidRPr="00CC2CC1">
        <w:rPr>
          <w:sz w:val="24"/>
          <w:szCs w:val="24"/>
        </w:rPr>
        <w:t xml:space="preserve">, </w:t>
      </w:r>
      <w:r w:rsidR="00603A42">
        <w:rPr>
          <w:sz w:val="24"/>
          <w:szCs w:val="24"/>
        </w:rPr>
        <w:t xml:space="preserve">and enclose signed authority for us to act on </w:t>
      </w:r>
      <w:r w:rsidR="00F349BD" w:rsidRPr="00F349BD">
        <w:rPr>
          <w:color w:val="FF0000"/>
          <w:sz w:val="24"/>
          <w:szCs w:val="24"/>
        </w:rPr>
        <w:t>[his/her]</w:t>
      </w:r>
      <w:r w:rsidR="00603A42">
        <w:rPr>
          <w:sz w:val="24"/>
          <w:szCs w:val="24"/>
        </w:rPr>
        <w:t xml:space="preserve"> behalf.</w:t>
      </w:r>
    </w:p>
    <w:p w:rsidR="00603A42" w:rsidRPr="00CC2CC1" w:rsidRDefault="00603A42" w:rsidP="00603A42">
      <w:pPr>
        <w:tabs>
          <w:tab w:val="left" w:pos="426"/>
        </w:tabs>
        <w:spacing w:before="120" w:after="0" w:line="240" w:lineRule="auto"/>
        <w:rPr>
          <w:sz w:val="24"/>
          <w:szCs w:val="24"/>
        </w:rPr>
      </w:pPr>
      <w:r>
        <w:rPr>
          <w:sz w:val="24"/>
          <w:szCs w:val="24"/>
        </w:rPr>
        <w:t>This letter is further to our previous correspondence</w:t>
      </w:r>
      <w:r w:rsidR="00214A49">
        <w:rPr>
          <w:sz w:val="24"/>
          <w:szCs w:val="24"/>
        </w:rPr>
        <w:t xml:space="preserve"> </w:t>
      </w:r>
      <w:r>
        <w:rPr>
          <w:sz w:val="24"/>
          <w:szCs w:val="24"/>
        </w:rPr>
        <w:t xml:space="preserve">in this matter dated </w:t>
      </w:r>
      <w:r w:rsidRPr="00B910AD">
        <w:rPr>
          <w:color w:val="FF0000"/>
          <w:sz w:val="24"/>
          <w:szCs w:val="24"/>
        </w:rPr>
        <w:t>[date</w:t>
      </w:r>
      <w:proofErr w:type="gramStart"/>
      <w:r w:rsidRPr="009E5857">
        <w:rPr>
          <w:color w:val="FF0000"/>
          <w:sz w:val="24"/>
          <w:szCs w:val="24"/>
        </w:rPr>
        <w:t>]</w:t>
      </w:r>
      <w:r w:rsidR="00E956E2">
        <w:rPr>
          <w:color w:val="FF0000"/>
          <w:sz w:val="24"/>
          <w:szCs w:val="24"/>
        </w:rPr>
        <w:t>[</w:t>
      </w:r>
      <w:proofErr w:type="gramEnd"/>
      <w:r w:rsidRPr="009E5857">
        <w:rPr>
          <w:color w:val="FF0000"/>
          <w:sz w:val="24"/>
          <w:szCs w:val="24"/>
        </w:rPr>
        <w:t>, to which we have yet to receive any substantive response</w:t>
      </w:r>
      <w:r w:rsidR="009E5857" w:rsidRPr="009E5857">
        <w:rPr>
          <w:color w:val="FF0000"/>
          <w:sz w:val="24"/>
          <w:szCs w:val="24"/>
        </w:rPr>
        <w:t>]</w:t>
      </w:r>
      <w:r w:rsidRPr="00603A42">
        <w:rPr>
          <w:sz w:val="24"/>
          <w:szCs w:val="24"/>
        </w:rPr>
        <w:t>.</w:t>
      </w:r>
    </w:p>
    <w:p w:rsidR="004C14E0" w:rsidRPr="00531C60" w:rsidRDefault="004C14E0" w:rsidP="004C14E0">
      <w:pPr>
        <w:tabs>
          <w:tab w:val="left" w:pos="426"/>
        </w:tabs>
        <w:spacing w:before="120" w:after="0" w:line="240" w:lineRule="auto"/>
        <w:rPr>
          <w:b/>
          <w:sz w:val="24"/>
          <w:szCs w:val="24"/>
        </w:rPr>
      </w:pPr>
      <w:r w:rsidRPr="00531C60">
        <w:rPr>
          <w:b/>
          <w:sz w:val="24"/>
          <w:szCs w:val="24"/>
        </w:rPr>
        <w:t>Facts</w:t>
      </w:r>
    </w:p>
    <w:p w:rsidR="00436C9B" w:rsidRDefault="00841731" w:rsidP="004C14E0">
      <w:pPr>
        <w:tabs>
          <w:tab w:val="left" w:pos="426"/>
        </w:tabs>
        <w:spacing w:before="120" w:after="0" w:line="240" w:lineRule="auto"/>
        <w:rPr>
          <w:sz w:val="24"/>
          <w:szCs w:val="24"/>
        </w:rPr>
      </w:pPr>
      <w:r>
        <w:rPr>
          <w:sz w:val="24"/>
          <w:szCs w:val="24"/>
        </w:rPr>
        <w:t>Our</w:t>
      </w:r>
      <w:r w:rsidR="00436C9B">
        <w:rPr>
          <w:sz w:val="24"/>
          <w:szCs w:val="24"/>
        </w:rPr>
        <w:t xml:space="preserve"> client applied </w:t>
      </w:r>
      <w:r w:rsidR="00214A49">
        <w:rPr>
          <w:sz w:val="24"/>
          <w:szCs w:val="24"/>
        </w:rPr>
        <w:t xml:space="preserve">for housing on </w:t>
      </w:r>
      <w:r w:rsidR="00214A49" w:rsidRPr="00214A49">
        <w:rPr>
          <w:color w:val="FF0000"/>
          <w:sz w:val="24"/>
          <w:szCs w:val="24"/>
        </w:rPr>
        <w:t>[date]</w:t>
      </w:r>
      <w:r w:rsidR="00214A49">
        <w:rPr>
          <w:sz w:val="24"/>
          <w:szCs w:val="24"/>
        </w:rPr>
        <w:t xml:space="preserve">. </w:t>
      </w:r>
      <w:r w:rsidRPr="00841731">
        <w:rPr>
          <w:color w:val="FF0000"/>
          <w:sz w:val="24"/>
          <w:szCs w:val="24"/>
        </w:rPr>
        <w:t>[</w:t>
      </w:r>
      <w:proofErr w:type="spellStart"/>
      <w:r w:rsidRPr="00841731">
        <w:rPr>
          <w:color w:val="FF0000"/>
          <w:sz w:val="24"/>
          <w:szCs w:val="24"/>
        </w:rPr>
        <w:t>She/He</w:t>
      </w:r>
      <w:proofErr w:type="spellEnd"/>
      <w:r w:rsidR="00214A49" w:rsidRPr="00214A49">
        <w:rPr>
          <w:color w:val="FF0000"/>
          <w:sz w:val="24"/>
          <w:szCs w:val="24"/>
        </w:rPr>
        <w:t xml:space="preserve">] </w:t>
      </w:r>
      <w:r>
        <w:rPr>
          <w:sz w:val="24"/>
          <w:szCs w:val="24"/>
        </w:rPr>
        <w:t>requested assistance on grounds of homelessness and submitted a housing register application</w:t>
      </w:r>
      <w:r w:rsidR="00214A49">
        <w:rPr>
          <w:sz w:val="24"/>
          <w:szCs w:val="24"/>
        </w:rPr>
        <w:t>.</w:t>
      </w:r>
      <w:r w:rsidR="00436C9B">
        <w:rPr>
          <w:sz w:val="24"/>
          <w:szCs w:val="24"/>
        </w:rPr>
        <w:t xml:space="preserve"> </w:t>
      </w:r>
    </w:p>
    <w:p w:rsidR="001D167F" w:rsidRDefault="00603A42" w:rsidP="004C14E0">
      <w:pPr>
        <w:tabs>
          <w:tab w:val="left" w:pos="426"/>
        </w:tabs>
        <w:spacing w:before="120" w:after="0" w:line="240" w:lineRule="auto"/>
        <w:rPr>
          <w:sz w:val="24"/>
          <w:szCs w:val="24"/>
        </w:rPr>
      </w:pPr>
      <w:r>
        <w:rPr>
          <w:sz w:val="24"/>
          <w:szCs w:val="24"/>
        </w:rPr>
        <w:t xml:space="preserve">On </w:t>
      </w:r>
      <w:r w:rsidRPr="00603A42">
        <w:rPr>
          <w:color w:val="FF0000"/>
          <w:sz w:val="24"/>
          <w:szCs w:val="24"/>
        </w:rPr>
        <w:t>[date]</w:t>
      </w:r>
      <w:r>
        <w:rPr>
          <w:sz w:val="24"/>
          <w:szCs w:val="24"/>
        </w:rPr>
        <w:t xml:space="preserve"> you accepted that ou</w:t>
      </w:r>
      <w:r w:rsidRPr="00603A42">
        <w:rPr>
          <w:sz w:val="24"/>
          <w:szCs w:val="24"/>
        </w:rPr>
        <w:t xml:space="preserve">r client </w:t>
      </w:r>
      <w:r>
        <w:rPr>
          <w:sz w:val="24"/>
          <w:szCs w:val="24"/>
        </w:rPr>
        <w:t xml:space="preserve">was </w:t>
      </w:r>
      <w:r w:rsidRPr="00603A42">
        <w:rPr>
          <w:color w:val="FF0000"/>
          <w:sz w:val="24"/>
          <w:szCs w:val="24"/>
        </w:rPr>
        <w:t>[threatened with homelessness / homeless]</w:t>
      </w:r>
      <w:r>
        <w:rPr>
          <w:sz w:val="24"/>
          <w:szCs w:val="24"/>
        </w:rPr>
        <w:t xml:space="preserve"> and owed the </w:t>
      </w:r>
      <w:r w:rsidRPr="00603A42">
        <w:rPr>
          <w:color w:val="FF0000"/>
          <w:sz w:val="24"/>
          <w:szCs w:val="24"/>
        </w:rPr>
        <w:t>[prevention / relief]</w:t>
      </w:r>
      <w:r>
        <w:rPr>
          <w:sz w:val="24"/>
          <w:szCs w:val="24"/>
        </w:rPr>
        <w:t xml:space="preserve"> duty under section </w:t>
      </w:r>
      <w:r w:rsidRPr="00603A42">
        <w:rPr>
          <w:color w:val="FF0000"/>
          <w:sz w:val="24"/>
          <w:szCs w:val="24"/>
        </w:rPr>
        <w:t>[</w:t>
      </w:r>
      <w:r w:rsidR="00841731">
        <w:rPr>
          <w:color w:val="FF0000"/>
          <w:sz w:val="24"/>
          <w:szCs w:val="24"/>
        </w:rPr>
        <w:t xml:space="preserve">195 / </w:t>
      </w:r>
      <w:r w:rsidRPr="00603A42">
        <w:rPr>
          <w:color w:val="FF0000"/>
          <w:sz w:val="24"/>
          <w:szCs w:val="24"/>
        </w:rPr>
        <w:t>189B]</w:t>
      </w:r>
      <w:r>
        <w:rPr>
          <w:sz w:val="24"/>
          <w:szCs w:val="24"/>
        </w:rPr>
        <w:t xml:space="preserve"> of the Housing Act 1996</w:t>
      </w:r>
      <w:r w:rsidR="00E424AB">
        <w:rPr>
          <w:sz w:val="24"/>
          <w:szCs w:val="24"/>
        </w:rPr>
        <w:t xml:space="preserve"> (“the 1996 Act”)</w:t>
      </w:r>
      <w:r>
        <w:rPr>
          <w:sz w:val="24"/>
          <w:szCs w:val="24"/>
        </w:rPr>
        <w:t>.</w:t>
      </w:r>
    </w:p>
    <w:p w:rsidR="00E424AB" w:rsidRDefault="00E424AB" w:rsidP="004C14E0">
      <w:pPr>
        <w:tabs>
          <w:tab w:val="left" w:pos="426"/>
        </w:tabs>
        <w:spacing w:before="120" w:after="0" w:line="240" w:lineRule="auto"/>
        <w:rPr>
          <w:sz w:val="24"/>
          <w:szCs w:val="24"/>
        </w:rPr>
      </w:pPr>
      <w:r>
        <w:rPr>
          <w:sz w:val="24"/>
          <w:szCs w:val="24"/>
        </w:rPr>
        <w:t xml:space="preserve">On </w:t>
      </w:r>
      <w:r w:rsidRPr="00E424AB">
        <w:rPr>
          <w:color w:val="FF0000"/>
          <w:sz w:val="24"/>
          <w:szCs w:val="24"/>
        </w:rPr>
        <w:t>[date]</w:t>
      </w:r>
      <w:r>
        <w:rPr>
          <w:sz w:val="24"/>
          <w:szCs w:val="24"/>
        </w:rPr>
        <w:t xml:space="preserve"> you wrote to our client, and confirmed the outcome of your assessment under section 189A of the 1996 Act. </w:t>
      </w:r>
      <w:r w:rsidR="00214A49">
        <w:rPr>
          <w:sz w:val="24"/>
          <w:szCs w:val="24"/>
        </w:rPr>
        <w:t>A</w:t>
      </w:r>
      <w:r>
        <w:rPr>
          <w:sz w:val="24"/>
          <w:szCs w:val="24"/>
        </w:rPr>
        <w:t xml:space="preserve"> Personal Housing Plan (“PHP”) dated </w:t>
      </w:r>
      <w:r w:rsidRPr="00E424AB">
        <w:rPr>
          <w:color w:val="FF0000"/>
          <w:sz w:val="24"/>
          <w:szCs w:val="24"/>
        </w:rPr>
        <w:t>[date]</w:t>
      </w:r>
      <w:r w:rsidR="00214A49">
        <w:rPr>
          <w:sz w:val="24"/>
          <w:szCs w:val="24"/>
        </w:rPr>
        <w:t xml:space="preserve"> was enclosed.</w:t>
      </w:r>
    </w:p>
    <w:p w:rsidR="00603A42" w:rsidRPr="00603A42" w:rsidRDefault="00214A49" w:rsidP="004C14E0">
      <w:pPr>
        <w:tabs>
          <w:tab w:val="left" w:pos="426"/>
        </w:tabs>
        <w:spacing w:before="120" w:after="0" w:line="240" w:lineRule="auto"/>
        <w:rPr>
          <w:sz w:val="24"/>
          <w:szCs w:val="24"/>
        </w:rPr>
      </w:pPr>
      <w:r>
        <w:rPr>
          <w:sz w:val="24"/>
          <w:szCs w:val="24"/>
        </w:rPr>
        <w:t>Our client</w:t>
      </w:r>
      <w:r w:rsidR="00603A42">
        <w:rPr>
          <w:sz w:val="24"/>
          <w:szCs w:val="24"/>
        </w:rPr>
        <w:t xml:space="preserve"> continues to occupy </w:t>
      </w:r>
      <w:r w:rsidRPr="00214A49">
        <w:rPr>
          <w:color w:val="FF0000"/>
          <w:sz w:val="24"/>
          <w:szCs w:val="24"/>
        </w:rPr>
        <w:t>[his/her]</w:t>
      </w:r>
      <w:r w:rsidR="00603A42">
        <w:rPr>
          <w:sz w:val="24"/>
          <w:szCs w:val="24"/>
        </w:rPr>
        <w:t xml:space="preserve"> tenanted accommodation at </w:t>
      </w:r>
      <w:r w:rsidR="00603A42" w:rsidRPr="00E424AB">
        <w:rPr>
          <w:color w:val="FF0000"/>
          <w:sz w:val="24"/>
          <w:szCs w:val="24"/>
        </w:rPr>
        <w:t>[address]</w:t>
      </w:r>
      <w:r w:rsidR="00603A42">
        <w:rPr>
          <w:sz w:val="24"/>
          <w:szCs w:val="24"/>
        </w:rPr>
        <w:t xml:space="preserve">. </w:t>
      </w:r>
      <w:r w:rsidR="001F2670">
        <w:rPr>
          <w:sz w:val="24"/>
          <w:szCs w:val="24"/>
        </w:rPr>
        <w:t xml:space="preserve">On </w:t>
      </w:r>
      <w:r w:rsidR="001F2670" w:rsidRPr="001F2670">
        <w:rPr>
          <w:color w:val="FF0000"/>
          <w:sz w:val="24"/>
          <w:szCs w:val="24"/>
        </w:rPr>
        <w:t>[date]</w:t>
      </w:r>
      <w:r w:rsidR="001F2670">
        <w:rPr>
          <w:sz w:val="24"/>
          <w:szCs w:val="24"/>
        </w:rPr>
        <w:t xml:space="preserve"> t</w:t>
      </w:r>
      <w:r w:rsidR="00603A42">
        <w:rPr>
          <w:sz w:val="24"/>
          <w:szCs w:val="24"/>
        </w:rPr>
        <w:t xml:space="preserve">he landlord applied </w:t>
      </w:r>
      <w:r w:rsidR="00E424AB">
        <w:rPr>
          <w:sz w:val="24"/>
          <w:szCs w:val="24"/>
        </w:rPr>
        <w:t xml:space="preserve">to the county court </w:t>
      </w:r>
      <w:r w:rsidR="00603A42">
        <w:rPr>
          <w:sz w:val="24"/>
          <w:szCs w:val="24"/>
        </w:rPr>
        <w:t>for a possession order</w:t>
      </w:r>
      <w:r w:rsidRPr="00214A49">
        <w:rPr>
          <w:sz w:val="24"/>
          <w:szCs w:val="24"/>
        </w:rPr>
        <w:t xml:space="preserve">. </w:t>
      </w:r>
      <w:r w:rsidR="00E424AB" w:rsidRPr="00E424AB">
        <w:rPr>
          <w:color w:val="FF0000"/>
          <w:sz w:val="24"/>
          <w:szCs w:val="24"/>
        </w:rPr>
        <w:t>[</w:t>
      </w:r>
      <w:r>
        <w:rPr>
          <w:color w:val="FF0000"/>
          <w:sz w:val="24"/>
          <w:szCs w:val="24"/>
        </w:rPr>
        <w:t>Our client has no defence to that application</w:t>
      </w:r>
      <w:r w:rsidR="00E424AB" w:rsidRPr="00E424AB">
        <w:rPr>
          <w:color w:val="FF0000"/>
          <w:sz w:val="24"/>
          <w:szCs w:val="24"/>
        </w:rPr>
        <w:t>]</w:t>
      </w:r>
      <w:r w:rsidR="00E424AB">
        <w:rPr>
          <w:sz w:val="24"/>
          <w:szCs w:val="24"/>
        </w:rPr>
        <w:t>.</w:t>
      </w:r>
    </w:p>
    <w:p w:rsidR="00435C39" w:rsidRDefault="00435C39" w:rsidP="00CC2CC1">
      <w:pPr>
        <w:tabs>
          <w:tab w:val="left" w:pos="426"/>
        </w:tabs>
        <w:spacing w:before="120" w:after="0" w:line="240" w:lineRule="auto"/>
        <w:rPr>
          <w:sz w:val="24"/>
          <w:szCs w:val="24"/>
        </w:rPr>
      </w:pPr>
      <w:r>
        <w:rPr>
          <w:sz w:val="24"/>
          <w:szCs w:val="24"/>
        </w:rPr>
        <w:t xml:space="preserve">We enclose documents </w:t>
      </w:r>
      <w:r w:rsidR="00C01E5B">
        <w:rPr>
          <w:sz w:val="24"/>
          <w:szCs w:val="24"/>
        </w:rPr>
        <w:t>confirming</w:t>
      </w:r>
      <w:r>
        <w:rPr>
          <w:sz w:val="24"/>
          <w:szCs w:val="24"/>
        </w:rPr>
        <w:t xml:space="preserve"> our </w:t>
      </w:r>
      <w:r w:rsidR="00CC2CC1" w:rsidRPr="00E66FE7">
        <w:rPr>
          <w:sz w:val="24"/>
          <w:szCs w:val="24"/>
        </w:rPr>
        <w:t xml:space="preserve">client’s </w:t>
      </w:r>
      <w:r>
        <w:rPr>
          <w:sz w:val="24"/>
          <w:szCs w:val="24"/>
        </w:rPr>
        <w:t>income and expenditure, namely:</w:t>
      </w:r>
    </w:p>
    <w:p w:rsidR="00435C39" w:rsidRDefault="00E66FE7" w:rsidP="001B3190">
      <w:pPr>
        <w:pStyle w:val="ListParagraph"/>
        <w:numPr>
          <w:ilvl w:val="0"/>
          <w:numId w:val="30"/>
        </w:numPr>
        <w:tabs>
          <w:tab w:val="left" w:pos="709"/>
        </w:tabs>
        <w:spacing w:before="60" w:after="0" w:line="240" w:lineRule="auto"/>
        <w:ind w:hanging="436"/>
        <w:contextualSpacing w:val="0"/>
        <w:rPr>
          <w:sz w:val="24"/>
          <w:szCs w:val="24"/>
        </w:rPr>
      </w:pPr>
      <w:r w:rsidRPr="00435C39">
        <w:rPr>
          <w:sz w:val="24"/>
          <w:szCs w:val="24"/>
        </w:rPr>
        <w:t xml:space="preserve">Universal Credit </w:t>
      </w:r>
      <w:r w:rsidR="00BF0F4B">
        <w:rPr>
          <w:sz w:val="24"/>
          <w:szCs w:val="24"/>
        </w:rPr>
        <w:t xml:space="preserve">(“UC”) </w:t>
      </w:r>
      <w:r w:rsidRPr="00435C39">
        <w:rPr>
          <w:sz w:val="24"/>
          <w:szCs w:val="24"/>
        </w:rPr>
        <w:t xml:space="preserve">entitlement letter of </w:t>
      </w:r>
      <w:r w:rsidRPr="00435C39">
        <w:rPr>
          <w:color w:val="FF0000"/>
          <w:sz w:val="24"/>
          <w:szCs w:val="24"/>
        </w:rPr>
        <w:t>[date]</w:t>
      </w:r>
      <w:r w:rsidR="00435C39">
        <w:rPr>
          <w:sz w:val="24"/>
          <w:szCs w:val="24"/>
        </w:rPr>
        <w:t>.</w:t>
      </w:r>
    </w:p>
    <w:p w:rsidR="00531C60" w:rsidRDefault="001B3190" w:rsidP="001B3190">
      <w:pPr>
        <w:pStyle w:val="ListParagraph"/>
        <w:numPr>
          <w:ilvl w:val="0"/>
          <w:numId w:val="30"/>
        </w:numPr>
        <w:tabs>
          <w:tab w:val="left" w:pos="709"/>
        </w:tabs>
        <w:spacing w:before="60" w:after="0" w:line="240" w:lineRule="auto"/>
        <w:ind w:hanging="436"/>
        <w:contextualSpacing w:val="0"/>
        <w:rPr>
          <w:sz w:val="24"/>
          <w:szCs w:val="24"/>
        </w:rPr>
      </w:pPr>
      <w:r>
        <w:rPr>
          <w:sz w:val="24"/>
          <w:szCs w:val="24"/>
        </w:rPr>
        <w:t xml:space="preserve">UC statement dated </w:t>
      </w:r>
      <w:r w:rsidRPr="001B3190">
        <w:rPr>
          <w:color w:val="FF0000"/>
          <w:sz w:val="24"/>
          <w:szCs w:val="24"/>
        </w:rPr>
        <w:t>[date]</w:t>
      </w:r>
      <w:r>
        <w:rPr>
          <w:sz w:val="24"/>
          <w:szCs w:val="24"/>
        </w:rPr>
        <w:t>. T</w:t>
      </w:r>
      <w:r w:rsidR="00E66FE7" w:rsidRPr="00435C39">
        <w:rPr>
          <w:sz w:val="24"/>
          <w:szCs w:val="24"/>
        </w:rPr>
        <w:t xml:space="preserve">his confirms that </w:t>
      </w:r>
      <w:r w:rsidR="00A90AEA" w:rsidRPr="00A90AEA">
        <w:rPr>
          <w:color w:val="FF0000"/>
          <w:sz w:val="24"/>
          <w:szCs w:val="24"/>
        </w:rPr>
        <w:t>[s/he]</w:t>
      </w:r>
      <w:r w:rsidR="00A90AEA">
        <w:rPr>
          <w:sz w:val="24"/>
          <w:szCs w:val="24"/>
        </w:rPr>
        <w:t xml:space="preserve"> </w:t>
      </w:r>
      <w:r w:rsidR="00E66FE7" w:rsidRPr="00435C39">
        <w:rPr>
          <w:sz w:val="24"/>
          <w:szCs w:val="24"/>
        </w:rPr>
        <w:t xml:space="preserve">is currently receiving a total of </w:t>
      </w:r>
      <w:proofErr w:type="gramStart"/>
      <w:r w:rsidR="00E66FE7" w:rsidRPr="00435C39">
        <w:rPr>
          <w:sz w:val="24"/>
          <w:szCs w:val="24"/>
        </w:rPr>
        <w:t>£</w:t>
      </w:r>
      <w:r w:rsidR="00E66FE7" w:rsidRPr="00435C39">
        <w:rPr>
          <w:color w:val="FF0000"/>
          <w:sz w:val="24"/>
          <w:szCs w:val="24"/>
        </w:rPr>
        <w:t>[</w:t>
      </w:r>
      <w:proofErr w:type="gramEnd"/>
      <w:r w:rsidR="00E66FE7" w:rsidRPr="00435C39">
        <w:rPr>
          <w:color w:val="FF0000"/>
          <w:sz w:val="24"/>
          <w:szCs w:val="24"/>
        </w:rPr>
        <w:t>…]</w:t>
      </w:r>
      <w:r w:rsidR="00E66FE7" w:rsidRPr="00435C39">
        <w:rPr>
          <w:sz w:val="24"/>
          <w:szCs w:val="24"/>
        </w:rPr>
        <w:t xml:space="preserve"> per month, which is </w:t>
      </w:r>
      <w:r w:rsidR="00A90AEA" w:rsidRPr="00435C39">
        <w:rPr>
          <w:color w:val="7030A0"/>
          <w:sz w:val="24"/>
          <w:szCs w:val="24"/>
        </w:rPr>
        <w:t>[</w:t>
      </w:r>
      <w:r w:rsidR="00A90AEA" w:rsidRPr="00435C39">
        <w:rPr>
          <w:i/>
          <w:color w:val="7030A0"/>
          <w:sz w:val="24"/>
          <w:szCs w:val="24"/>
        </w:rPr>
        <w:t>e.g.</w:t>
      </w:r>
      <w:r w:rsidR="00A90AEA" w:rsidRPr="00435C39">
        <w:rPr>
          <w:sz w:val="24"/>
          <w:szCs w:val="24"/>
        </w:rPr>
        <w:t xml:space="preserve"> </w:t>
      </w:r>
      <w:r w:rsidR="00E66FE7" w:rsidRPr="00A90AEA">
        <w:rPr>
          <w:color w:val="FF0000"/>
          <w:sz w:val="24"/>
          <w:szCs w:val="24"/>
        </w:rPr>
        <w:t>the full standard allowance for a</w:t>
      </w:r>
      <w:r w:rsidR="00E66FE7" w:rsidRPr="00435C39">
        <w:rPr>
          <w:sz w:val="24"/>
          <w:szCs w:val="24"/>
        </w:rPr>
        <w:t xml:space="preserve"> </w:t>
      </w:r>
      <w:r w:rsidR="00E66FE7" w:rsidRPr="00435C39">
        <w:rPr>
          <w:color w:val="FF0000"/>
          <w:sz w:val="24"/>
          <w:szCs w:val="24"/>
        </w:rPr>
        <w:t>single person]</w:t>
      </w:r>
      <w:r w:rsidR="00E66FE7" w:rsidRPr="00435C39">
        <w:rPr>
          <w:sz w:val="24"/>
          <w:szCs w:val="24"/>
        </w:rPr>
        <w:t>.</w:t>
      </w:r>
    </w:p>
    <w:p w:rsidR="00BF0F4B" w:rsidRPr="00BF0F4B" w:rsidRDefault="00BF0F4B" w:rsidP="00BF0F4B">
      <w:pPr>
        <w:pStyle w:val="ListParagraph"/>
        <w:numPr>
          <w:ilvl w:val="0"/>
          <w:numId w:val="30"/>
        </w:numPr>
        <w:tabs>
          <w:tab w:val="left" w:pos="709"/>
        </w:tabs>
        <w:spacing w:before="60" w:after="0" w:line="240" w:lineRule="auto"/>
        <w:ind w:hanging="436"/>
        <w:contextualSpacing w:val="0"/>
        <w:rPr>
          <w:sz w:val="24"/>
          <w:szCs w:val="24"/>
        </w:rPr>
      </w:pPr>
      <w:r>
        <w:rPr>
          <w:sz w:val="24"/>
          <w:szCs w:val="24"/>
        </w:rPr>
        <w:t>I</w:t>
      </w:r>
      <w:r w:rsidRPr="00435C39">
        <w:rPr>
          <w:sz w:val="24"/>
          <w:szCs w:val="24"/>
        </w:rPr>
        <w:t xml:space="preserve">ncome and expenditure </w:t>
      </w:r>
      <w:r>
        <w:rPr>
          <w:sz w:val="24"/>
          <w:szCs w:val="24"/>
        </w:rPr>
        <w:t xml:space="preserve">statement, </w:t>
      </w:r>
      <w:r w:rsidR="00236254">
        <w:rPr>
          <w:sz w:val="24"/>
          <w:szCs w:val="24"/>
        </w:rPr>
        <w:t>listing our client’s</w:t>
      </w:r>
      <w:r w:rsidRPr="00435C39">
        <w:rPr>
          <w:sz w:val="24"/>
          <w:szCs w:val="24"/>
        </w:rPr>
        <w:t xml:space="preserve"> income</w:t>
      </w:r>
      <w:r w:rsidR="00236254">
        <w:rPr>
          <w:sz w:val="24"/>
          <w:szCs w:val="24"/>
        </w:rPr>
        <w:t>, totalling</w:t>
      </w:r>
      <w:r w:rsidRPr="00435C39">
        <w:rPr>
          <w:sz w:val="24"/>
          <w:szCs w:val="24"/>
        </w:rPr>
        <w:t xml:space="preserve"> </w:t>
      </w:r>
      <w:proofErr w:type="gramStart"/>
      <w:r w:rsidRPr="00435C39">
        <w:rPr>
          <w:sz w:val="24"/>
          <w:szCs w:val="24"/>
        </w:rPr>
        <w:t>£</w:t>
      </w:r>
      <w:r>
        <w:rPr>
          <w:color w:val="FF0000"/>
          <w:sz w:val="24"/>
          <w:szCs w:val="24"/>
        </w:rPr>
        <w:t>[</w:t>
      </w:r>
      <w:proofErr w:type="gramEnd"/>
      <w:r>
        <w:rPr>
          <w:color w:val="FF0000"/>
          <w:sz w:val="24"/>
          <w:szCs w:val="24"/>
        </w:rPr>
        <w:t xml:space="preserve">…] </w:t>
      </w:r>
      <w:r w:rsidR="00236254" w:rsidRPr="00236254">
        <w:rPr>
          <w:sz w:val="24"/>
          <w:szCs w:val="24"/>
        </w:rPr>
        <w:t xml:space="preserve">per month, </w:t>
      </w:r>
      <w:r w:rsidR="00236254">
        <w:rPr>
          <w:sz w:val="24"/>
          <w:szCs w:val="24"/>
        </w:rPr>
        <w:t>and expenditure of</w:t>
      </w:r>
      <w:r w:rsidRPr="00435C39">
        <w:rPr>
          <w:sz w:val="24"/>
          <w:szCs w:val="24"/>
        </w:rPr>
        <w:t xml:space="preserve"> £</w:t>
      </w:r>
      <w:r>
        <w:rPr>
          <w:color w:val="FF0000"/>
          <w:sz w:val="24"/>
          <w:szCs w:val="24"/>
        </w:rPr>
        <w:t xml:space="preserve">[…] </w:t>
      </w:r>
      <w:r w:rsidRPr="00435C39">
        <w:rPr>
          <w:sz w:val="24"/>
          <w:szCs w:val="24"/>
        </w:rPr>
        <w:t>per month.</w:t>
      </w:r>
    </w:p>
    <w:p w:rsidR="00531C60" w:rsidRDefault="00F349BD" w:rsidP="00CC2CC1">
      <w:pPr>
        <w:tabs>
          <w:tab w:val="left" w:pos="426"/>
        </w:tabs>
        <w:spacing w:before="120" w:after="0" w:line="240" w:lineRule="auto"/>
        <w:rPr>
          <w:sz w:val="24"/>
          <w:szCs w:val="24"/>
        </w:rPr>
      </w:pPr>
      <w:r>
        <w:rPr>
          <w:sz w:val="24"/>
          <w:szCs w:val="24"/>
        </w:rPr>
        <w:t xml:space="preserve">Our </w:t>
      </w:r>
      <w:r w:rsidR="006D3DC3">
        <w:rPr>
          <w:sz w:val="24"/>
          <w:szCs w:val="24"/>
        </w:rPr>
        <w:t>client’s</w:t>
      </w:r>
      <w:r w:rsidR="00531C60">
        <w:rPr>
          <w:sz w:val="24"/>
          <w:szCs w:val="24"/>
        </w:rPr>
        <w:t xml:space="preserve"> </w:t>
      </w:r>
      <w:r w:rsidR="00E424AB">
        <w:rPr>
          <w:sz w:val="24"/>
          <w:szCs w:val="24"/>
        </w:rPr>
        <w:t>PHP</w:t>
      </w:r>
      <w:r w:rsidR="00531C60">
        <w:rPr>
          <w:sz w:val="24"/>
          <w:szCs w:val="24"/>
        </w:rPr>
        <w:t xml:space="preserve"> </w:t>
      </w:r>
      <w:r w:rsidR="006D3DC3">
        <w:rPr>
          <w:sz w:val="24"/>
          <w:szCs w:val="24"/>
        </w:rPr>
        <w:t>confirms the steps which the authority has agreed to take, including</w:t>
      </w:r>
      <w:r w:rsidR="00531C60">
        <w:rPr>
          <w:sz w:val="24"/>
          <w:szCs w:val="24"/>
        </w:rPr>
        <w:t>:</w:t>
      </w:r>
    </w:p>
    <w:p w:rsidR="00531C60" w:rsidRDefault="006D3DC3" w:rsidP="0026349B">
      <w:pPr>
        <w:tabs>
          <w:tab w:val="left" w:pos="426"/>
        </w:tabs>
        <w:spacing w:before="60" w:after="0" w:line="240" w:lineRule="auto"/>
        <w:ind w:left="425"/>
        <w:rPr>
          <w:i/>
          <w:sz w:val="24"/>
          <w:szCs w:val="24"/>
        </w:rPr>
      </w:pPr>
      <w:r w:rsidRPr="00A553AE">
        <w:rPr>
          <w:color w:val="7030A0"/>
          <w:sz w:val="24"/>
          <w:szCs w:val="24"/>
        </w:rPr>
        <w:t>[</w:t>
      </w:r>
      <w:r w:rsidR="00A553AE" w:rsidRPr="00A553AE">
        <w:rPr>
          <w:i/>
          <w:color w:val="7030A0"/>
          <w:sz w:val="24"/>
          <w:szCs w:val="24"/>
        </w:rPr>
        <w:t>Insert from PHP,</w:t>
      </w:r>
      <w:r w:rsidR="00A553AE">
        <w:rPr>
          <w:sz w:val="24"/>
          <w:szCs w:val="24"/>
        </w:rPr>
        <w:t xml:space="preserve"> </w:t>
      </w:r>
      <w:proofErr w:type="spellStart"/>
      <w:r w:rsidR="00A553AE" w:rsidRPr="00A553AE">
        <w:rPr>
          <w:color w:val="7030A0"/>
          <w:sz w:val="24"/>
          <w:szCs w:val="24"/>
        </w:rPr>
        <w:t>e</w:t>
      </w:r>
      <w:r w:rsidRPr="00A553AE">
        <w:rPr>
          <w:i/>
          <w:color w:val="7030A0"/>
          <w:sz w:val="24"/>
          <w:szCs w:val="24"/>
        </w:rPr>
        <w:t>.g</w:t>
      </w:r>
      <w:proofErr w:type="spellEnd"/>
      <w:r w:rsidRPr="00A553AE">
        <w:rPr>
          <w:i/>
          <w:color w:val="7030A0"/>
          <w:sz w:val="24"/>
          <w:szCs w:val="24"/>
        </w:rPr>
        <w:t>…</w:t>
      </w:r>
      <w:r w:rsidRPr="00A553AE">
        <w:rPr>
          <w:color w:val="7030A0"/>
          <w:sz w:val="24"/>
          <w:szCs w:val="24"/>
        </w:rPr>
        <w:t>]</w:t>
      </w:r>
      <w:r>
        <w:rPr>
          <w:i/>
          <w:sz w:val="24"/>
          <w:szCs w:val="24"/>
        </w:rPr>
        <w:t xml:space="preserve"> </w:t>
      </w:r>
      <w:r w:rsidR="00531C60" w:rsidRPr="00531C60">
        <w:rPr>
          <w:i/>
          <w:sz w:val="24"/>
          <w:szCs w:val="24"/>
        </w:rPr>
        <w:t>“</w:t>
      </w:r>
      <w:r w:rsidR="00646E90">
        <w:rPr>
          <w:i/>
          <w:sz w:val="24"/>
          <w:szCs w:val="24"/>
        </w:rPr>
        <w:t>Provide advice on how to l</w:t>
      </w:r>
      <w:r>
        <w:rPr>
          <w:i/>
          <w:sz w:val="24"/>
          <w:szCs w:val="24"/>
        </w:rPr>
        <w:t>ook for</w:t>
      </w:r>
      <w:r w:rsidR="00646E90">
        <w:rPr>
          <w:i/>
          <w:sz w:val="24"/>
          <w:szCs w:val="24"/>
        </w:rPr>
        <w:t xml:space="preserve"> privately rented accommodation, including </w:t>
      </w:r>
      <w:r w:rsidR="00C01E5B">
        <w:rPr>
          <w:i/>
          <w:sz w:val="24"/>
          <w:szCs w:val="24"/>
        </w:rPr>
        <w:t>how to find</w:t>
      </w:r>
      <w:r w:rsidR="00646E90">
        <w:rPr>
          <w:i/>
          <w:sz w:val="24"/>
          <w:szCs w:val="24"/>
        </w:rPr>
        <w:t xml:space="preserve"> properties advertised </w:t>
      </w:r>
      <w:r w:rsidR="00531C60" w:rsidRPr="00531C60">
        <w:rPr>
          <w:i/>
          <w:sz w:val="24"/>
          <w:szCs w:val="24"/>
        </w:rPr>
        <w:t>as available to rent by landlords and letting agencies.”</w:t>
      </w:r>
    </w:p>
    <w:p w:rsidR="006D3DC3" w:rsidRPr="006D3DC3" w:rsidRDefault="006D3DC3" w:rsidP="00531C60">
      <w:pPr>
        <w:tabs>
          <w:tab w:val="left" w:pos="426"/>
        </w:tabs>
        <w:spacing w:before="120" w:after="0" w:line="240" w:lineRule="auto"/>
        <w:ind w:left="426"/>
        <w:rPr>
          <w:i/>
          <w:color w:val="FF0000"/>
          <w:sz w:val="24"/>
          <w:szCs w:val="24"/>
        </w:rPr>
      </w:pPr>
      <w:proofErr w:type="gramStart"/>
      <w:r>
        <w:rPr>
          <w:i/>
          <w:sz w:val="24"/>
          <w:szCs w:val="24"/>
        </w:rPr>
        <w:t>“</w:t>
      </w:r>
      <w:r w:rsidRPr="00A553AE">
        <w:rPr>
          <w:i/>
          <w:color w:val="7030A0"/>
          <w:sz w:val="24"/>
          <w:szCs w:val="24"/>
        </w:rPr>
        <w:t>[</w:t>
      </w:r>
      <w:r w:rsidR="00A553AE" w:rsidRPr="00A553AE">
        <w:rPr>
          <w:i/>
          <w:color w:val="7030A0"/>
          <w:sz w:val="24"/>
          <w:szCs w:val="24"/>
        </w:rPr>
        <w:t>Further steps from PHP, as appropriate</w:t>
      </w:r>
      <w:r w:rsidRPr="00A553AE">
        <w:rPr>
          <w:i/>
          <w:color w:val="7030A0"/>
          <w:sz w:val="24"/>
          <w:szCs w:val="24"/>
        </w:rPr>
        <w:t>]</w:t>
      </w:r>
      <w:r w:rsidRPr="006D3DC3">
        <w:rPr>
          <w:i/>
          <w:sz w:val="24"/>
          <w:szCs w:val="24"/>
        </w:rPr>
        <w:t>.”</w:t>
      </w:r>
      <w:proofErr w:type="gramEnd"/>
    </w:p>
    <w:p w:rsidR="00531C60" w:rsidRDefault="00531C60" w:rsidP="00CC2CC1">
      <w:pPr>
        <w:tabs>
          <w:tab w:val="left" w:pos="426"/>
        </w:tabs>
        <w:spacing w:before="120" w:after="0" w:line="240" w:lineRule="auto"/>
        <w:rPr>
          <w:sz w:val="24"/>
          <w:szCs w:val="24"/>
        </w:rPr>
      </w:pPr>
      <w:r>
        <w:rPr>
          <w:sz w:val="24"/>
          <w:szCs w:val="24"/>
        </w:rPr>
        <w:lastRenderedPageBreak/>
        <w:t xml:space="preserve">As a </w:t>
      </w:r>
      <w:r w:rsidR="00646E90" w:rsidRPr="00646E90">
        <w:rPr>
          <w:color w:val="FF0000"/>
          <w:sz w:val="24"/>
          <w:szCs w:val="24"/>
        </w:rPr>
        <w:t>[</w:t>
      </w:r>
      <w:r w:rsidRPr="00646E90">
        <w:rPr>
          <w:color w:val="FF0000"/>
          <w:sz w:val="24"/>
          <w:szCs w:val="24"/>
        </w:rPr>
        <w:t>single</w:t>
      </w:r>
      <w:r w:rsidR="00646E90" w:rsidRPr="00646E90">
        <w:rPr>
          <w:color w:val="FF0000"/>
          <w:sz w:val="24"/>
          <w:szCs w:val="24"/>
        </w:rPr>
        <w:t>]</w:t>
      </w:r>
      <w:r>
        <w:rPr>
          <w:sz w:val="24"/>
          <w:szCs w:val="24"/>
        </w:rPr>
        <w:t xml:space="preserve"> person our client is entitled to claim Universal Credit housing costs up to the Local Housing Allowance (“LHA”) rate for </w:t>
      </w:r>
      <w:r w:rsidR="00646E90" w:rsidRPr="00646E90">
        <w:rPr>
          <w:color w:val="FF0000"/>
          <w:sz w:val="24"/>
          <w:szCs w:val="24"/>
        </w:rPr>
        <w:t>[</w:t>
      </w:r>
      <w:r w:rsidRPr="00646E90">
        <w:rPr>
          <w:color w:val="FF0000"/>
          <w:sz w:val="24"/>
          <w:szCs w:val="24"/>
        </w:rPr>
        <w:t>one</w:t>
      </w:r>
      <w:r w:rsidR="00646E90" w:rsidRPr="00646E90">
        <w:rPr>
          <w:color w:val="FF0000"/>
          <w:sz w:val="24"/>
          <w:szCs w:val="24"/>
        </w:rPr>
        <w:t>]</w:t>
      </w:r>
      <w:r>
        <w:rPr>
          <w:sz w:val="24"/>
          <w:szCs w:val="24"/>
        </w:rPr>
        <w:t xml:space="preserve"> bedroom properties. </w:t>
      </w:r>
    </w:p>
    <w:p w:rsidR="00531C60" w:rsidRDefault="00531C60" w:rsidP="00CC2CC1">
      <w:pPr>
        <w:tabs>
          <w:tab w:val="left" w:pos="426"/>
        </w:tabs>
        <w:spacing w:before="120" w:after="0" w:line="240" w:lineRule="auto"/>
        <w:rPr>
          <w:sz w:val="24"/>
          <w:szCs w:val="24"/>
        </w:rPr>
      </w:pPr>
      <w:r>
        <w:rPr>
          <w:sz w:val="24"/>
          <w:szCs w:val="24"/>
        </w:rPr>
        <w:t xml:space="preserve">In the authority’s district this is </w:t>
      </w:r>
      <w:proofErr w:type="gramStart"/>
      <w:r>
        <w:rPr>
          <w:sz w:val="24"/>
          <w:szCs w:val="24"/>
        </w:rPr>
        <w:t>£</w:t>
      </w:r>
      <w:r w:rsidRPr="00531C60">
        <w:rPr>
          <w:color w:val="FF0000"/>
          <w:sz w:val="24"/>
          <w:szCs w:val="24"/>
        </w:rPr>
        <w:t>[</w:t>
      </w:r>
      <w:proofErr w:type="gramEnd"/>
      <w:r w:rsidRPr="00531C60">
        <w:rPr>
          <w:color w:val="FF0000"/>
          <w:sz w:val="24"/>
          <w:szCs w:val="24"/>
        </w:rPr>
        <w:t>…]</w:t>
      </w:r>
      <w:r>
        <w:rPr>
          <w:sz w:val="24"/>
          <w:szCs w:val="24"/>
        </w:rPr>
        <w:t xml:space="preserve"> per week, equivalent to £</w:t>
      </w:r>
      <w:r w:rsidRPr="00531C60">
        <w:rPr>
          <w:color w:val="FF0000"/>
          <w:sz w:val="24"/>
          <w:szCs w:val="24"/>
        </w:rPr>
        <w:t>[…]</w:t>
      </w:r>
      <w:r>
        <w:rPr>
          <w:sz w:val="24"/>
          <w:szCs w:val="24"/>
        </w:rPr>
        <w:t xml:space="preserve"> monthly.</w:t>
      </w:r>
    </w:p>
    <w:p w:rsidR="00A34772" w:rsidRDefault="00A34772" w:rsidP="00CC2CC1">
      <w:pPr>
        <w:tabs>
          <w:tab w:val="left" w:pos="426"/>
        </w:tabs>
        <w:spacing w:before="120" w:after="0" w:line="240" w:lineRule="auto"/>
        <w:rPr>
          <w:sz w:val="24"/>
          <w:szCs w:val="24"/>
        </w:rPr>
      </w:pPr>
      <w:r>
        <w:rPr>
          <w:sz w:val="24"/>
          <w:szCs w:val="24"/>
        </w:rPr>
        <w:t xml:space="preserve">Our client </w:t>
      </w:r>
      <w:r w:rsidR="00E111B3">
        <w:rPr>
          <w:sz w:val="24"/>
          <w:szCs w:val="24"/>
        </w:rPr>
        <w:t xml:space="preserve">has no other income, or </w:t>
      </w:r>
      <w:r>
        <w:rPr>
          <w:sz w:val="24"/>
          <w:szCs w:val="24"/>
        </w:rPr>
        <w:t>relatives who are able help financially.</w:t>
      </w:r>
    </w:p>
    <w:p w:rsidR="00603A42" w:rsidRDefault="00603A42" w:rsidP="00CC2CC1">
      <w:pPr>
        <w:tabs>
          <w:tab w:val="left" w:pos="426"/>
        </w:tabs>
        <w:spacing w:before="120" w:after="0" w:line="240" w:lineRule="auto"/>
        <w:rPr>
          <w:sz w:val="24"/>
          <w:szCs w:val="24"/>
        </w:rPr>
      </w:pPr>
      <w:r>
        <w:rPr>
          <w:sz w:val="24"/>
          <w:szCs w:val="24"/>
        </w:rPr>
        <w:t xml:space="preserve">Our client has looked for privately rented one-bedroom accommodation. </w:t>
      </w:r>
      <w:r w:rsidR="00A553AE">
        <w:rPr>
          <w:sz w:val="24"/>
          <w:szCs w:val="24"/>
        </w:rPr>
        <w:t>However on every o</w:t>
      </w:r>
      <w:r w:rsidR="001B3190">
        <w:rPr>
          <w:sz w:val="24"/>
          <w:szCs w:val="24"/>
        </w:rPr>
        <w:t xml:space="preserve">ccasion </w:t>
      </w:r>
      <w:r w:rsidR="00A553AE">
        <w:rPr>
          <w:sz w:val="24"/>
          <w:szCs w:val="24"/>
        </w:rPr>
        <w:t>there have not been any one-bedroom properties</w:t>
      </w:r>
      <w:r w:rsidR="001B3190">
        <w:rPr>
          <w:sz w:val="24"/>
          <w:szCs w:val="24"/>
        </w:rPr>
        <w:t xml:space="preserve"> </w:t>
      </w:r>
      <w:r w:rsidR="00A553AE">
        <w:rPr>
          <w:sz w:val="24"/>
          <w:szCs w:val="24"/>
        </w:rPr>
        <w:t>advertised at a rent which</w:t>
      </w:r>
      <w:r w:rsidR="001B3190">
        <w:rPr>
          <w:sz w:val="24"/>
          <w:szCs w:val="24"/>
        </w:rPr>
        <w:t xml:space="preserve"> </w:t>
      </w:r>
      <w:r w:rsidR="001B3190" w:rsidRPr="001B3190">
        <w:rPr>
          <w:color w:val="FF0000"/>
          <w:sz w:val="24"/>
          <w:szCs w:val="24"/>
        </w:rPr>
        <w:t>[s/he]</w:t>
      </w:r>
      <w:r w:rsidR="001B3190">
        <w:rPr>
          <w:sz w:val="24"/>
          <w:szCs w:val="24"/>
        </w:rPr>
        <w:t xml:space="preserve"> can afford.</w:t>
      </w:r>
    </w:p>
    <w:p w:rsidR="001B3190" w:rsidRDefault="001B3190" w:rsidP="00CC2CC1">
      <w:pPr>
        <w:tabs>
          <w:tab w:val="left" w:pos="426"/>
        </w:tabs>
        <w:spacing w:before="120" w:after="0" w:line="240" w:lineRule="auto"/>
        <w:rPr>
          <w:sz w:val="24"/>
          <w:szCs w:val="24"/>
        </w:rPr>
      </w:pPr>
      <w:r>
        <w:rPr>
          <w:sz w:val="24"/>
          <w:szCs w:val="24"/>
        </w:rPr>
        <w:t>This is illustrated by the enclosed printouts of searches for properties on:</w:t>
      </w:r>
    </w:p>
    <w:p w:rsidR="001B3190" w:rsidRDefault="00BF0F4B" w:rsidP="00BF0F4B">
      <w:pPr>
        <w:pStyle w:val="ListParagraph"/>
        <w:numPr>
          <w:ilvl w:val="0"/>
          <w:numId w:val="30"/>
        </w:numPr>
        <w:tabs>
          <w:tab w:val="left" w:pos="709"/>
        </w:tabs>
        <w:spacing w:before="60" w:after="0" w:line="240" w:lineRule="auto"/>
        <w:ind w:left="714" w:hanging="357"/>
        <w:contextualSpacing w:val="0"/>
        <w:rPr>
          <w:sz w:val="24"/>
          <w:szCs w:val="24"/>
        </w:rPr>
      </w:pPr>
      <w:r>
        <w:rPr>
          <w:sz w:val="24"/>
          <w:szCs w:val="24"/>
        </w:rPr>
        <w:t>r</w:t>
      </w:r>
      <w:r w:rsidR="001B3190">
        <w:rPr>
          <w:sz w:val="24"/>
          <w:szCs w:val="24"/>
        </w:rPr>
        <w:t>ightmove.</w:t>
      </w:r>
      <w:r>
        <w:rPr>
          <w:sz w:val="24"/>
          <w:szCs w:val="24"/>
        </w:rPr>
        <w:t>co.uk</w:t>
      </w:r>
    </w:p>
    <w:p w:rsidR="001B3190" w:rsidRDefault="00BF0F4B" w:rsidP="00BF0F4B">
      <w:pPr>
        <w:pStyle w:val="ListParagraph"/>
        <w:numPr>
          <w:ilvl w:val="0"/>
          <w:numId w:val="30"/>
        </w:numPr>
        <w:tabs>
          <w:tab w:val="left" w:pos="709"/>
        </w:tabs>
        <w:spacing w:before="60" w:after="0" w:line="240" w:lineRule="auto"/>
        <w:ind w:left="714" w:hanging="357"/>
        <w:contextualSpacing w:val="0"/>
        <w:rPr>
          <w:sz w:val="24"/>
          <w:szCs w:val="24"/>
        </w:rPr>
      </w:pPr>
      <w:r>
        <w:rPr>
          <w:sz w:val="24"/>
          <w:szCs w:val="24"/>
        </w:rPr>
        <w:t>z</w:t>
      </w:r>
      <w:r w:rsidR="001B3190">
        <w:rPr>
          <w:sz w:val="24"/>
          <w:szCs w:val="24"/>
        </w:rPr>
        <w:t>oopla.</w:t>
      </w:r>
      <w:r>
        <w:rPr>
          <w:sz w:val="24"/>
          <w:szCs w:val="24"/>
        </w:rPr>
        <w:t>co.uk</w:t>
      </w:r>
    </w:p>
    <w:p w:rsidR="00BF0F4B" w:rsidRDefault="00BF0F4B" w:rsidP="00BF0F4B">
      <w:pPr>
        <w:pStyle w:val="ListParagraph"/>
        <w:numPr>
          <w:ilvl w:val="0"/>
          <w:numId w:val="30"/>
        </w:numPr>
        <w:tabs>
          <w:tab w:val="left" w:pos="709"/>
        </w:tabs>
        <w:spacing w:before="60" w:after="0" w:line="240" w:lineRule="auto"/>
        <w:ind w:left="714" w:hanging="357"/>
        <w:contextualSpacing w:val="0"/>
        <w:rPr>
          <w:sz w:val="24"/>
          <w:szCs w:val="24"/>
        </w:rPr>
      </w:pPr>
      <w:r>
        <w:rPr>
          <w:sz w:val="24"/>
          <w:szCs w:val="24"/>
        </w:rPr>
        <w:t>dssmove.co.uk</w:t>
      </w:r>
    </w:p>
    <w:p w:rsidR="00BF0F4B" w:rsidRDefault="00BF0F4B" w:rsidP="00BF0F4B">
      <w:pPr>
        <w:pStyle w:val="ListParagraph"/>
        <w:numPr>
          <w:ilvl w:val="0"/>
          <w:numId w:val="30"/>
        </w:numPr>
        <w:tabs>
          <w:tab w:val="left" w:pos="709"/>
        </w:tabs>
        <w:spacing w:before="60" w:after="0" w:line="240" w:lineRule="auto"/>
        <w:ind w:left="714" w:hanging="357"/>
        <w:contextualSpacing w:val="0"/>
        <w:rPr>
          <w:sz w:val="24"/>
          <w:szCs w:val="24"/>
        </w:rPr>
      </w:pPr>
      <w:r>
        <w:rPr>
          <w:sz w:val="24"/>
          <w:szCs w:val="24"/>
        </w:rPr>
        <w:t>onthemarket.com</w:t>
      </w:r>
    </w:p>
    <w:p w:rsidR="001B3190" w:rsidRDefault="00BF0F4B" w:rsidP="00BF0F4B">
      <w:pPr>
        <w:pStyle w:val="ListParagraph"/>
        <w:numPr>
          <w:ilvl w:val="0"/>
          <w:numId w:val="30"/>
        </w:numPr>
        <w:tabs>
          <w:tab w:val="left" w:pos="709"/>
        </w:tabs>
        <w:spacing w:before="60" w:after="0" w:line="240" w:lineRule="auto"/>
        <w:ind w:left="714" w:hanging="357"/>
        <w:contextualSpacing w:val="0"/>
        <w:rPr>
          <w:sz w:val="24"/>
          <w:szCs w:val="24"/>
        </w:rPr>
      </w:pPr>
      <w:r>
        <w:rPr>
          <w:sz w:val="24"/>
          <w:szCs w:val="24"/>
        </w:rPr>
        <w:t>makeurmove.com</w:t>
      </w:r>
    </w:p>
    <w:p w:rsidR="00BF0F4B" w:rsidRPr="001B3190" w:rsidRDefault="00BF0F4B" w:rsidP="00A553AE">
      <w:pPr>
        <w:pStyle w:val="ListParagraph"/>
        <w:numPr>
          <w:ilvl w:val="0"/>
          <w:numId w:val="30"/>
        </w:numPr>
        <w:tabs>
          <w:tab w:val="left" w:pos="709"/>
        </w:tabs>
        <w:spacing w:before="60" w:after="0" w:line="240" w:lineRule="auto"/>
        <w:ind w:left="714" w:hanging="357"/>
        <w:contextualSpacing w:val="0"/>
        <w:rPr>
          <w:sz w:val="24"/>
          <w:szCs w:val="24"/>
        </w:rPr>
      </w:pPr>
      <w:r>
        <w:rPr>
          <w:sz w:val="24"/>
          <w:szCs w:val="24"/>
        </w:rPr>
        <w:t>SpareRoom.co.uk</w:t>
      </w:r>
    </w:p>
    <w:p w:rsidR="00944826" w:rsidRDefault="00944826" w:rsidP="00944826">
      <w:pPr>
        <w:tabs>
          <w:tab w:val="left" w:pos="426"/>
        </w:tabs>
        <w:spacing w:after="0" w:line="240" w:lineRule="auto"/>
        <w:rPr>
          <w:sz w:val="24"/>
          <w:szCs w:val="24"/>
        </w:rPr>
      </w:pPr>
    </w:p>
    <w:p w:rsidR="00531C60" w:rsidRPr="00531C60" w:rsidRDefault="00531C60" w:rsidP="00944826">
      <w:pPr>
        <w:tabs>
          <w:tab w:val="left" w:pos="426"/>
        </w:tabs>
        <w:spacing w:after="0" w:line="240" w:lineRule="auto"/>
        <w:rPr>
          <w:b/>
          <w:sz w:val="24"/>
          <w:szCs w:val="24"/>
        </w:rPr>
      </w:pPr>
      <w:r w:rsidRPr="00531C60">
        <w:rPr>
          <w:b/>
          <w:sz w:val="24"/>
          <w:szCs w:val="24"/>
        </w:rPr>
        <w:t>Law</w:t>
      </w:r>
    </w:p>
    <w:p w:rsidR="00FA16A6" w:rsidRDefault="001D167F" w:rsidP="00CC2CC1">
      <w:pPr>
        <w:tabs>
          <w:tab w:val="left" w:pos="426"/>
        </w:tabs>
        <w:spacing w:before="120" w:after="0" w:line="240" w:lineRule="auto"/>
        <w:rPr>
          <w:sz w:val="24"/>
          <w:szCs w:val="24"/>
        </w:rPr>
      </w:pPr>
      <w:r>
        <w:rPr>
          <w:sz w:val="24"/>
          <w:szCs w:val="24"/>
        </w:rPr>
        <w:t xml:space="preserve">You will be aware that accommodation </w:t>
      </w:r>
      <w:r w:rsidR="00FA16A6">
        <w:rPr>
          <w:sz w:val="24"/>
          <w:szCs w:val="24"/>
        </w:rPr>
        <w:t xml:space="preserve">must be </w:t>
      </w:r>
      <w:r w:rsidR="00646E90">
        <w:rPr>
          <w:sz w:val="24"/>
          <w:szCs w:val="24"/>
        </w:rPr>
        <w:t>affordable</w:t>
      </w:r>
      <w:r w:rsidR="00FA16A6">
        <w:rPr>
          <w:sz w:val="24"/>
          <w:szCs w:val="24"/>
        </w:rPr>
        <w:t xml:space="preserve"> in order for it to be suitable. </w:t>
      </w:r>
    </w:p>
    <w:p w:rsidR="00E66FE7" w:rsidRDefault="00FA16A6" w:rsidP="00CC2CC1">
      <w:pPr>
        <w:tabs>
          <w:tab w:val="left" w:pos="426"/>
        </w:tabs>
        <w:spacing w:before="120" w:after="0" w:line="240" w:lineRule="auto"/>
        <w:rPr>
          <w:sz w:val="24"/>
          <w:szCs w:val="24"/>
        </w:rPr>
      </w:pPr>
      <w:r>
        <w:rPr>
          <w:sz w:val="24"/>
          <w:szCs w:val="24"/>
        </w:rPr>
        <w:t>Any assessment of affordability m</w:t>
      </w:r>
      <w:r w:rsidR="001D167F">
        <w:rPr>
          <w:sz w:val="24"/>
          <w:szCs w:val="24"/>
        </w:rPr>
        <w:t xml:space="preserve">ust be undertaken in accordance with the requirements of </w:t>
      </w:r>
      <w:r w:rsidR="00A553AE">
        <w:rPr>
          <w:sz w:val="24"/>
          <w:szCs w:val="24"/>
        </w:rPr>
        <w:t xml:space="preserve">article 2 of </w:t>
      </w:r>
      <w:r w:rsidR="001D167F">
        <w:rPr>
          <w:sz w:val="24"/>
          <w:szCs w:val="24"/>
        </w:rPr>
        <w:t>the Homelessness (Suitability of Accommodation) Order 1996, which states:</w:t>
      </w:r>
    </w:p>
    <w:p w:rsidR="001D167F" w:rsidRPr="00AA1DA3" w:rsidRDefault="001D167F" w:rsidP="001D167F">
      <w:pPr>
        <w:tabs>
          <w:tab w:val="left" w:pos="426"/>
        </w:tabs>
        <w:spacing w:before="120" w:after="0" w:line="240" w:lineRule="auto"/>
        <w:ind w:left="426"/>
        <w:rPr>
          <w:i/>
          <w:sz w:val="24"/>
          <w:szCs w:val="24"/>
        </w:rPr>
      </w:pPr>
      <w:r w:rsidRPr="00AA1DA3">
        <w:rPr>
          <w:i/>
          <w:sz w:val="24"/>
          <w:szCs w:val="24"/>
        </w:rPr>
        <w:t>“In determining whether it would be, or would have been, reasonable for a person to continue to occupy accommodation and in determining whether accommodation is suitable for a person there shall be taken into account whether or not the accommodation is affordable for that person and, in particular, the following matters –</w:t>
      </w:r>
    </w:p>
    <w:p w:rsidR="001D167F" w:rsidRDefault="00AA1DA3" w:rsidP="00B82D58">
      <w:pPr>
        <w:pStyle w:val="ListParagraph"/>
        <w:numPr>
          <w:ilvl w:val="0"/>
          <w:numId w:val="23"/>
        </w:numPr>
        <w:tabs>
          <w:tab w:val="left" w:pos="1134"/>
        </w:tabs>
        <w:spacing w:before="120" w:after="0" w:line="240" w:lineRule="auto"/>
        <w:ind w:left="1134" w:hanging="425"/>
        <w:rPr>
          <w:i/>
          <w:sz w:val="24"/>
          <w:szCs w:val="24"/>
        </w:rPr>
      </w:pPr>
      <w:r w:rsidRPr="00AA1DA3">
        <w:rPr>
          <w:i/>
          <w:sz w:val="24"/>
          <w:szCs w:val="24"/>
        </w:rPr>
        <w:t xml:space="preserve">the </w:t>
      </w:r>
      <w:r>
        <w:rPr>
          <w:i/>
          <w:sz w:val="24"/>
          <w:szCs w:val="24"/>
        </w:rPr>
        <w:t xml:space="preserve">financial resources available to that person, including, but not limited to – </w:t>
      </w:r>
    </w:p>
    <w:p w:rsidR="00AA1DA3" w:rsidRDefault="00AA1DA3" w:rsidP="00AA1DA3">
      <w:pPr>
        <w:pStyle w:val="ListParagraph"/>
        <w:numPr>
          <w:ilvl w:val="0"/>
          <w:numId w:val="24"/>
        </w:numPr>
        <w:tabs>
          <w:tab w:val="left" w:pos="1843"/>
        </w:tabs>
        <w:spacing w:before="60" w:after="0" w:line="240" w:lineRule="auto"/>
        <w:ind w:left="1843" w:hanging="425"/>
        <w:contextualSpacing w:val="0"/>
        <w:rPr>
          <w:i/>
          <w:sz w:val="24"/>
          <w:szCs w:val="24"/>
        </w:rPr>
      </w:pPr>
      <w:r>
        <w:rPr>
          <w:i/>
          <w:sz w:val="24"/>
          <w:szCs w:val="24"/>
        </w:rPr>
        <w:t>salary, fees and other remuneration;</w:t>
      </w:r>
    </w:p>
    <w:p w:rsidR="00AA1DA3" w:rsidRDefault="00AA1DA3" w:rsidP="00AA1DA3">
      <w:pPr>
        <w:pStyle w:val="ListParagraph"/>
        <w:numPr>
          <w:ilvl w:val="0"/>
          <w:numId w:val="24"/>
        </w:numPr>
        <w:tabs>
          <w:tab w:val="left" w:pos="1843"/>
        </w:tabs>
        <w:spacing w:before="60" w:after="0" w:line="240" w:lineRule="auto"/>
        <w:ind w:left="1843" w:hanging="425"/>
        <w:contextualSpacing w:val="0"/>
        <w:rPr>
          <w:i/>
          <w:sz w:val="24"/>
          <w:szCs w:val="24"/>
        </w:rPr>
      </w:pPr>
      <w:r>
        <w:rPr>
          <w:i/>
          <w:sz w:val="24"/>
          <w:szCs w:val="24"/>
        </w:rPr>
        <w:t>social security benefits;</w:t>
      </w:r>
    </w:p>
    <w:p w:rsidR="00AA1DA3" w:rsidRPr="00AA1DA3" w:rsidRDefault="00AA1DA3" w:rsidP="00AA1DA3">
      <w:pPr>
        <w:tabs>
          <w:tab w:val="left" w:pos="1843"/>
        </w:tabs>
        <w:spacing w:before="60" w:after="0" w:line="240" w:lineRule="auto"/>
        <w:ind w:left="1418"/>
        <w:rPr>
          <w:i/>
          <w:sz w:val="24"/>
          <w:szCs w:val="24"/>
        </w:rPr>
      </w:pPr>
      <w:r>
        <w:rPr>
          <w:i/>
          <w:sz w:val="24"/>
          <w:szCs w:val="24"/>
        </w:rPr>
        <w:t>[…]</w:t>
      </w:r>
    </w:p>
    <w:p w:rsidR="00AA1DA3" w:rsidRDefault="00AA1DA3" w:rsidP="00AA1DA3">
      <w:pPr>
        <w:pStyle w:val="ListParagraph"/>
        <w:numPr>
          <w:ilvl w:val="0"/>
          <w:numId w:val="23"/>
        </w:numPr>
        <w:tabs>
          <w:tab w:val="left" w:pos="1134"/>
        </w:tabs>
        <w:spacing w:before="120" w:after="0" w:line="240" w:lineRule="auto"/>
        <w:ind w:left="1134" w:hanging="425"/>
        <w:rPr>
          <w:i/>
          <w:sz w:val="24"/>
          <w:szCs w:val="24"/>
        </w:rPr>
      </w:pPr>
      <w:r>
        <w:rPr>
          <w:i/>
          <w:sz w:val="24"/>
          <w:szCs w:val="24"/>
        </w:rPr>
        <w:t>the costs in respect of the accommodation, including, but not limited to –</w:t>
      </w:r>
    </w:p>
    <w:p w:rsidR="00AA1DA3" w:rsidRDefault="00AA1DA3" w:rsidP="00AA1DA3">
      <w:pPr>
        <w:pStyle w:val="ListParagraph"/>
        <w:numPr>
          <w:ilvl w:val="0"/>
          <w:numId w:val="25"/>
        </w:numPr>
        <w:tabs>
          <w:tab w:val="left" w:pos="1134"/>
        </w:tabs>
        <w:spacing w:before="60" w:after="0" w:line="240" w:lineRule="auto"/>
        <w:ind w:left="1843" w:hanging="425"/>
        <w:rPr>
          <w:i/>
          <w:sz w:val="24"/>
          <w:szCs w:val="24"/>
        </w:rPr>
      </w:pPr>
      <w:r>
        <w:rPr>
          <w:i/>
          <w:sz w:val="24"/>
          <w:szCs w:val="24"/>
        </w:rPr>
        <w:t>payments of, or by way of, rent;</w:t>
      </w:r>
    </w:p>
    <w:p w:rsidR="00AA1DA3" w:rsidRPr="00AA1DA3" w:rsidRDefault="00AA1DA3" w:rsidP="00AA1DA3">
      <w:pPr>
        <w:tabs>
          <w:tab w:val="left" w:pos="1134"/>
        </w:tabs>
        <w:spacing w:before="60" w:after="0" w:line="240" w:lineRule="auto"/>
        <w:ind w:left="1418"/>
        <w:rPr>
          <w:i/>
          <w:sz w:val="24"/>
          <w:szCs w:val="24"/>
        </w:rPr>
      </w:pPr>
      <w:r>
        <w:rPr>
          <w:i/>
          <w:sz w:val="24"/>
          <w:szCs w:val="24"/>
        </w:rPr>
        <w:t>[…]</w:t>
      </w:r>
    </w:p>
    <w:p w:rsidR="00AA1DA3" w:rsidRPr="00AA1DA3" w:rsidRDefault="00AA1DA3" w:rsidP="00AA1DA3">
      <w:pPr>
        <w:pStyle w:val="ListParagraph"/>
        <w:numPr>
          <w:ilvl w:val="0"/>
          <w:numId w:val="26"/>
        </w:numPr>
        <w:tabs>
          <w:tab w:val="left" w:pos="1134"/>
        </w:tabs>
        <w:spacing w:before="120" w:after="0" w:line="240" w:lineRule="auto"/>
        <w:ind w:left="1134" w:hanging="425"/>
        <w:rPr>
          <w:i/>
          <w:sz w:val="24"/>
          <w:szCs w:val="24"/>
        </w:rPr>
      </w:pPr>
      <w:proofErr w:type="gramStart"/>
      <w:r>
        <w:rPr>
          <w:i/>
          <w:sz w:val="24"/>
          <w:szCs w:val="24"/>
        </w:rPr>
        <w:t>that</w:t>
      </w:r>
      <w:proofErr w:type="gramEnd"/>
      <w:r>
        <w:rPr>
          <w:i/>
          <w:sz w:val="24"/>
          <w:szCs w:val="24"/>
        </w:rPr>
        <w:t xml:space="preserve"> person’s other reasonable living expenses.”</w:t>
      </w:r>
    </w:p>
    <w:p w:rsidR="0095382F" w:rsidRPr="00E66FE7" w:rsidRDefault="00AA1DA3" w:rsidP="00CC2CC1">
      <w:pPr>
        <w:tabs>
          <w:tab w:val="left" w:pos="426"/>
        </w:tabs>
        <w:spacing w:before="120" w:after="0" w:line="240" w:lineRule="auto"/>
        <w:rPr>
          <w:sz w:val="24"/>
          <w:szCs w:val="24"/>
        </w:rPr>
      </w:pPr>
      <w:r>
        <w:rPr>
          <w:sz w:val="24"/>
          <w:szCs w:val="24"/>
        </w:rPr>
        <w:t xml:space="preserve">In </w:t>
      </w:r>
      <w:proofErr w:type="gramStart"/>
      <w:r w:rsidRPr="00AA1DA3">
        <w:rPr>
          <w:i/>
          <w:sz w:val="24"/>
          <w:szCs w:val="24"/>
        </w:rPr>
        <w:t>Samuels</w:t>
      </w:r>
      <w:proofErr w:type="gramEnd"/>
      <w:r w:rsidRPr="00AA1DA3">
        <w:rPr>
          <w:i/>
          <w:sz w:val="24"/>
          <w:szCs w:val="24"/>
        </w:rPr>
        <w:t xml:space="preserve"> v Birmingham CC</w:t>
      </w:r>
      <w:r>
        <w:rPr>
          <w:sz w:val="24"/>
          <w:szCs w:val="24"/>
        </w:rPr>
        <w:t xml:space="preserve"> [2019] UKSC 28 at [34] the Supreme Court confirmed that determining a person’s reasonable living expenses requires an objective assessment which cannot “</w:t>
      </w:r>
      <w:r w:rsidRPr="00AA1DA3">
        <w:rPr>
          <w:i/>
          <w:sz w:val="24"/>
          <w:szCs w:val="24"/>
        </w:rPr>
        <w:t>depend simply on the subjective view of the case officer. Furthermore … affordability has to be judged on the basis that the accommodation is to be available “indefinitely”.</w:t>
      </w:r>
      <w:r w:rsidR="009747C5">
        <w:rPr>
          <w:sz w:val="24"/>
          <w:szCs w:val="24"/>
        </w:rPr>
        <w:t>”</w:t>
      </w:r>
    </w:p>
    <w:p w:rsidR="00AA1DA3" w:rsidRDefault="00AA1DA3" w:rsidP="00CC2CC1">
      <w:pPr>
        <w:tabs>
          <w:tab w:val="left" w:pos="426"/>
        </w:tabs>
        <w:spacing w:before="120" w:after="0" w:line="240" w:lineRule="auto"/>
        <w:rPr>
          <w:sz w:val="24"/>
          <w:szCs w:val="24"/>
        </w:rPr>
      </w:pPr>
      <w:r>
        <w:rPr>
          <w:sz w:val="24"/>
          <w:szCs w:val="24"/>
        </w:rPr>
        <w:t>The statutory guidance states, at para 17.46:</w:t>
      </w:r>
    </w:p>
    <w:p w:rsidR="00AA1DA3" w:rsidRPr="00AA1DA3" w:rsidRDefault="00AA1DA3" w:rsidP="00B82D58">
      <w:pPr>
        <w:tabs>
          <w:tab w:val="left" w:pos="709"/>
        </w:tabs>
        <w:spacing w:before="60" w:after="0" w:line="240" w:lineRule="auto"/>
        <w:ind w:left="709"/>
        <w:rPr>
          <w:i/>
          <w:sz w:val="24"/>
          <w:szCs w:val="24"/>
        </w:rPr>
      </w:pPr>
      <w:r>
        <w:rPr>
          <w:i/>
          <w:sz w:val="24"/>
          <w:szCs w:val="24"/>
        </w:rPr>
        <w:lastRenderedPageBreak/>
        <w:t>“</w:t>
      </w:r>
      <w:r w:rsidR="008B6929">
        <w:rPr>
          <w:i/>
          <w:sz w:val="24"/>
          <w:szCs w:val="24"/>
        </w:rPr>
        <w:t>Housing authorities will need to consider whether the applicant can afford the housing costs without being deprived of basic essentials such as food, clothing, heating, transport and other essentials specific to their circumstances. Housing costs should not be regarded as affordable if the applicant would be left with a residual income that is insufficient to meet these essential needs. Housing authorities may be guided by Universal Credit standard allowances when assessing the income that an applicant will require to meet essential needs aside from housing costs, but should ensure that the wishes, needs and circumstances of the applicant and their household are taken into account…”</w:t>
      </w:r>
    </w:p>
    <w:p w:rsidR="00944826" w:rsidRPr="00944826" w:rsidRDefault="00944826" w:rsidP="00944826">
      <w:pPr>
        <w:tabs>
          <w:tab w:val="left" w:pos="426"/>
        </w:tabs>
        <w:spacing w:after="0" w:line="240" w:lineRule="auto"/>
        <w:rPr>
          <w:sz w:val="24"/>
          <w:szCs w:val="24"/>
        </w:rPr>
      </w:pPr>
    </w:p>
    <w:p w:rsidR="00531C60" w:rsidRPr="00531C60" w:rsidRDefault="00531C60" w:rsidP="00944826">
      <w:pPr>
        <w:tabs>
          <w:tab w:val="left" w:pos="426"/>
        </w:tabs>
        <w:spacing w:after="0" w:line="240" w:lineRule="auto"/>
        <w:rPr>
          <w:b/>
          <w:sz w:val="24"/>
          <w:szCs w:val="24"/>
        </w:rPr>
      </w:pPr>
      <w:r w:rsidRPr="00531C60">
        <w:rPr>
          <w:b/>
          <w:sz w:val="24"/>
          <w:szCs w:val="24"/>
        </w:rPr>
        <w:t>Submissions</w:t>
      </w:r>
    </w:p>
    <w:p w:rsidR="009D3BD9" w:rsidRDefault="00944826" w:rsidP="009D3BD9">
      <w:pPr>
        <w:tabs>
          <w:tab w:val="left" w:pos="426"/>
        </w:tabs>
        <w:spacing w:before="120" w:after="0" w:line="240" w:lineRule="auto"/>
        <w:rPr>
          <w:sz w:val="24"/>
          <w:szCs w:val="24"/>
        </w:rPr>
      </w:pPr>
      <w:r>
        <w:rPr>
          <w:sz w:val="24"/>
          <w:szCs w:val="24"/>
        </w:rPr>
        <w:t xml:space="preserve">It is </w:t>
      </w:r>
      <w:r w:rsidR="009D3BD9">
        <w:rPr>
          <w:sz w:val="24"/>
          <w:szCs w:val="24"/>
        </w:rPr>
        <w:t xml:space="preserve">clear, in light of </w:t>
      </w:r>
      <w:r w:rsidR="00B910AD">
        <w:rPr>
          <w:i/>
          <w:sz w:val="24"/>
          <w:szCs w:val="24"/>
        </w:rPr>
        <w:t>Samue</w:t>
      </w:r>
      <w:r w:rsidR="009D3BD9" w:rsidRPr="008B6929">
        <w:rPr>
          <w:i/>
          <w:sz w:val="24"/>
          <w:szCs w:val="24"/>
        </w:rPr>
        <w:t>ls</w:t>
      </w:r>
      <w:r w:rsidR="009D3BD9">
        <w:rPr>
          <w:sz w:val="24"/>
          <w:szCs w:val="24"/>
        </w:rPr>
        <w:t xml:space="preserve"> and the guidance, that our client simply cannot meet the costs of the accommodation </w:t>
      </w:r>
      <w:r w:rsidR="00C01E5B">
        <w:rPr>
          <w:sz w:val="24"/>
          <w:szCs w:val="24"/>
        </w:rPr>
        <w:t>that</w:t>
      </w:r>
      <w:r w:rsidR="009D3BD9">
        <w:rPr>
          <w:sz w:val="24"/>
          <w:szCs w:val="24"/>
        </w:rPr>
        <w:t xml:space="preserve"> the authority is suggesting </w:t>
      </w:r>
      <w:r w:rsidR="00646E90" w:rsidRPr="00646E90">
        <w:rPr>
          <w:color w:val="FF0000"/>
          <w:sz w:val="24"/>
          <w:szCs w:val="24"/>
        </w:rPr>
        <w:t>[s/he]</w:t>
      </w:r>
      <w:r w:rsidR="009D3BD9">
        <w:rPr>
          <w:sz w:val="24"/>
          <w:szCs w:val="24"/>
        </w:rPr>
        <w:t xml:space="preserve"> obtains from their Universal Credit standard allowance.</w:t>
      </w:r>
    </w:p>
    <w:p w:rsidR="009D3BD9" w:rsidRDefault="009D3BD9" w:rsidP="009D3BD9">
      <w:pPr>
        <w:tabs>
          <w:tab w:val="left" w:pos="426"/>
        </w:tabs>
        <w:spacing w:before="120" w:after="0" w:line="240" w:lineRule="auto"/>
        <w:rPr>
          <w:sz w:val="24"/>
          <w:szCs w:val="24"/>
        </w:rPr>
      </w:pPr>
      <w:r>
        <w:rPr>
          <w:sz w:val="24"/>
          <w:szCs w:val="24"/>
        </w:rPr>
        <w:t xml:space="preserve">This is an allowance which is calculated to provide for subsistence needs only. It is clearly not intended to cover housing costs, as this is the purpose of the housing </w:t>
      </w:r>
      <w:r w:rsidR="00646E90">
        <w:rPr>
          <w:sz w:val="24"/>
          <w:szCs w:val="24"/>
        </w:rPr>
        <w:t xml:space="preserve">costs </w:t>
      </w:r>
      <w:r>
        <w:rPr>
          <w:sz w:val="24"/>
          <w:szCs w:val="24"/>
        </w:rPr>
        <w:t>element.</w:t>
      </w:r>
    </w:p>
    <w:p w:rsidR="009D3BD9" w:rsidRDefault="009D3BD9" w:rsidP="009D3BD9">
      <w:pPr>
        <w:tabs>
          <w:tab w:val="left" w:pos="426"/>
        </w:tabs>
        <w:spacing w:before="120" w:after="0" w:line="240" w:lineRule="auto"/>
        <w:rPr>
          <w:sz w:val="24"/>
          <w:szCs w:val="24"/>
        </w:rPr>
      </w:pPr>
      <w:r>
        <w:rPr>
          <w:sz w:val="24"/>
          <w:szCs w:val="24"/>
        </w:rPr>
        <w:t xml:space="preserve">Even </w:t>
      </w:r>
      <w:r w:rsidR="00944826">
        <w:rPr>
          <w:sz w:val="24"/>
          <w:szCs w:val="24"/>
        </w:rPr>
        <w:t>if our client were able for obtain an offer of tena</w:t>
      </w:r>
      <w:r w:rsidR="00A553AE">
        <w:rPr>
          <w:sz w:val="24"/>
          <w:szCs w:val="24"/>
        </w:rPr>
        <w:t xml:space="preserve">ncy of the type described above </w:t>
      </w:r>
      <w:r w:rsidR="00A553AE" w:rsidRPr="00A553AE">
        <w:rPr>
          <w:color w:val="FF0000"/>
          <w:sz w:val="24"/>
          <w:szCs w:val="24"/>
        </w:rPr>
        <w:t>[s/he]</w:t>
      </w:r>
      <w:r w:rsidR="00A553AE">
        <w:rPr>
          <w:sz w:val="24"/>
          <w:szCs w:val="24"/>
        </w:rPr>
        <w:t xml:space="preserve"> </w:t>
      </w:r>
      <w:r w:rsidR="00944826">
        <w:rPr>
          <w:sz w:val="24"/>
          <w:szCs w:val="24"/>
        </w:rPr>
        <w:t>simply would not be</w:t>
      </w:r>
      <w:r>
        <w:rPr>
          <w:sz w:val="24"/>
          <w:szCs w:val="24"/>
        </w:rPr>
        <w:t xml:space="preserve"> able to </w:t>
      </w:r>
      <w:r w:rsidR="00BF0F4B">
        <w:rPr>
          <w:sz w:val="24"/>
          <w:szCs w:val="24"/>
        </w:rPr>
        <w:t xml:space="preserve">pay </w:t>
      </w:r>
      <w:r w:rsidR="00BF0F4B" w:rsidRPr="00BF0F4B">
        <w:rPr>
          <w:color w:val="FF0000"/>
          <w:sz w:val="24"/>
          <w:szCs w:val="24"/>
        </w:rPr>
        <w:t>[his/her]</w:t>
      </w:r>
      <w:r w:rsidR="00BF0F4B">
        <w:rPr>
          <w:sz w:val="24"/>
          <w:szCs w:val="24"/>
        </w:rPr>
        <w:t xml:space="preserve"> </w:t>
      </w:r>
      <w:r w:rsidR="00944826">
        <w:rPr>
          <w:sz w:val="24"/>
          <w:szCs w:val="24"/>
        </w:rPr>
        <w:t>housing costs</w:t>
      </w:r>
      <w:r w:rsidR="00FA16A6">
        <w:rPr>
          <w:sz w:val="24"/>
          <w:szCs w:val="24"/>
        </w:rPr>
        <w:t xml:space="preserve"> and pay for essential items and also</w:t>
      </w:r>
      <w:r w:rsidR="00944826">
        <w:rPr>
          <w:sz w:val="24"/>
          <w:szCs w:val="24"/>
        </w:rPr>
        <w:t xml:space="preserve"> retain sufficient sums to meet </w:t>
      </w:r>
      <w:r w:rsidR="00BF0F4B" w:rsidRPr="00BF0F4B">
        <w:rPr>
          <w:color w:val="FF0000"/>
          <w:sz w:val="24"/>
          <w:szCs w:val="24"/>
        </w:rPr>
        <w:t>[his/her]</w:t>
      </w:r>
      <w:r w:rsidR="00BF0F4B">
        <w:rPr>
          <w:sz w:val="24"/>
          <w:szCs w:val="24"/>
        </w:rPr>
        <w:t xml:space="preserve"> </w:t>
      </w:r>
      <w:r w:rsidR="00944826">
        <w:rPr>
          <w:sz w:val="24"/>
          <w:szCs w:val="24"/>
        </w:rPr>
        <w:t xml:space="preserve">reasonable living expenses </w:t>
      </w:r>
      <w:r w:rsidR="00646E90">
        <w:rPr>
          <w:sz w:val="24"/>
          <w:szCs w:val="24"/>
        </w:rPr>
        <w:t>indefinitely</w:t>
      </w:r>
      <w:r>
        <w:rPr>
          <w:sz w:val="24"/>
          <w:szCs w:val="24"/>
        </w:rPr>
        <w:t>.</w:t>
      </w:r>
    </w:p>
    <w:p w:rsidR="009D3BD9" w:rsidRDefault="009F56EB" w:rsidP="009D3BD9">
      <w:pPr>
        <w:tabs>
          <w:tab w:val="left" w:pos="426"/>
        </w:tabs>
        <w:spacing w:before="120" w:after="0" w:line="240" w:lineRule="auto"/>
        <w:rPr>
          <w:sz w:val="24"/>
          <w:szCs w:val="24"/>
        </w:rPr>
      </w:pPr>
      <w:r>
        <w:rPr>
          <w:sz w:val="24"/>
          <w:szCs w:val="24"/>
        </w:rPr>
        <w:t>Similarly, e</w:t>
      </w:r>
      <w:r w:rsidR="009D54D4">
        <w:rPr>
          <w:sz w:val="24"/>
          <w:szCs w:val="24"/>
        </w:rPr>
        <w:t xml:space="preserve">ven if </w:t>
      </w:r>
      <w:r w:rsidR="009D3BD9">
        <w:rPr>
          <w:sz w:val="24"/>
          <w:szCs w:val="24"/>
        </w:rPr>
        <w:t>discretionary housing payment</w:t>
      </w:r>
      <w:r w:rsidR="009D54D4">
        <w:rPr>
          <w:sz w:val="24"/>
          <w:szCs w:val="24"/>
        </w:rPr>
        <w:t>s</w:t>
      </w:r>
      <w:r w:rsidR="00944826">
        <w:rPr>
          <w:sz w:val="24"/>
          <w:szCs w:val="24"/>
        </w:rPr>
        <w:t xml:space="preserve"> (“DHP</w:t>
      </w:r>
      <w:r w:rsidR="009D54D4">
        <w:rPr>
          <w:sz w:val="24"/>
          <w:szCs w:val="24"/>
        </w:rPr>
        <w:t>s</w:t>
      </w:r>
      <w:r w:rsidR="00944826">
        <w:rPr>
          <w:sz w:val="24"/>
          <w:szCs w:val="24"/>
        </w:rPr>
        <w:t>”)</w:t>
      </w:r>
      <w:r w:rsidR="009D54D4">
        <w:rPr>
          <w:sz w:val="24"/>
          <w:szCs w:val="24"/>
        </w:rPr>
        <w:t xml:space="preserve"> are approved</w:t>
      </w:r>
      <w:r w:rsidR="009D3BD9">
        <w:rPr>
          <w:sz w:val="24"/>
          <w:szCs w:val="24"/>
        </w:rPr>
        <w:t xml:space="preserve">, </w:t>
      </w:r>
      <w:r>
        <w:rPr>
          <w:sz w:val="24"/>
          <w:szCs w:val="24"/>
        </w:rPr>
        <w:t xml:space="preserve">in our experience </w:t>
      </w:r>
      <w:r w:rsidR="009D3BD9">
        <w:rPr>
          <w:sz w:val="24"/>
          <w:szCs w:val="24"/>
        </w:rPr>
        <w:t xml:space="preserve">it is </w:t>
      </w:r>
      <w:r w:rsidR="009D54D4">
        <w:rPr>
          <w:sz w:val="24"/>
          <w:szCs w:val="24"/>
        </w:rPr>
        <w:t xml:space="preserve">the </w:t>
      </w:r>
      <w:r w:rsidR="009D3BD9">
        <w:rPr>
          <w:sz w:val="24"/>
          <w:szCs w:val="24"/>
        </w:rPr>
        <w:t xml:space="preserve">authority’s </w:t>
      </w:r>
      <w:r>
        <w:rPr>
          <w:sz w:val="24"/>
          <w:szCs w:val="24"/>
        </w:rPr>
        <w:t xml:space="preserve">established </w:t>
      </w:r>
      <w:r w:rsidR="009D3BD9">
        <w:rPr>
          <w:sz w:val="24"/>
          <w:szCs w:val="24"/>
        </w:rPr>
        <w:t xml:space="preserve">practice to make payments </w:t>
      </w:r>
      <w:r>
        <w:rPr>
          <w:sz w:val="24"/>
          <w:szCs w:val="24"/>
        </w:rPr>
        <w:t xml:space="preserve">only </w:t>
      </w:r>
      <w:r w:rsidR="009D3BD9">
        <w:rPr>
          <w:sz w:val="24"/>
          <w:szCs w:val="24"/>
        </w:rPr>
        <w:t xml:space="preserve">for a limited period, typically </w:t>
      </w:r>
      <w:r w:rsidR="009D3BD9" w:rsidRPr="000838A8">
        <w:rPr>
          <w:color w:val="FF0000"/>
          <w:sz w:val="24"/>
          <w:szCs w:val="24"/>
        </w:rPr>
        <w:t>[six]</w:t>
      </w:r>
      <w:r w:rsidR="009D3BD9">
        <w:rPr>
          <w:sz w:val="24"/>
          <w:szCs w:val="24"/>
        </w:rPr>
        <w:t xml:space="preserve"> months. Whilst </w:t>
      </w:r>
      <w:r w:rsidR="00944826">
        <w:rPr>
          <w:sz w:val="24"/>
          <w:szCs w:val="24"/>
        </w:rPr>
        <w:t>a DHP</w:t>
      </w:r>
      <w:r w:rsidR="009D3BD9">
        <w:rPr>
          <w:sz w:val="24"/>
          <w:szCs w:val="24"/>
        </w:rPr>
        <w:t xml:space="preserve"> </w:t>
      </w:r>
      <w:r w:rsidR="009D3BD9" w:rsidRPr="00944826">
        <w:rPr>
          <w:sz w:val="24"/>
          <w:szCs w:val="24"/>
        </w:rPr>
        <w:t>would be</w:t>
      </w:r>
      <w:r w:rsidR="00944826">
        <w:rPr>
          <w:color w:val="FF0000"/>
          <w:sz w:val="24"/>
          <w:szCs w:val="24"/>
        </w:rPr>
        <w:t xml:space="preserve"> </w:t>
      </w:r>
      <w:r w:rsidR="009D3BD9">
        <w:rPr>
          <w:sz w:val="24"/>
          <w:szCs w:val="24"/>
        </w:rPr>
        <w:t xml:space="preserve">very welcome and </w:t>
      </w:r>
      <w:r w:rsidR="009D3BD9" w:rsidRPr="00A553AE">
        <w:rPr>
          <w:sz w:val="24"/>
          <w:szCs w:val="24"/>
        </w:rPr>
        <w:t>will</w:t>
      </w:r>
      <w:r w:rsidR="00A553AE">
        <w:rPr>
          <w:color w:val="FF0000"/>
          <w:sz w:val="24"/>
          <w:szCs w:val="24"/>
        </w:rPr>
        <w:t xml:space="preserve"> </w:t>
      </w:r>
      <w:r w:rsidR="00795330">
        <w:rPr>
          <w:sz w:val="24"/>
          <w:szCs w:val="24"/>
        </w:rPr>
        <w:t>assist</w:t>
      </w:r>
      <w:r w:rsidR="009D3BD9">
        <w:rPr>
          <w:sz w:val="24"/>
          <w:szCs w:val="24"/>
        </w:rPr>
        <w:t xml:space="preserve"> in the short term, </w:t>
      </w:r>
      <w:r w:rsidR="00646E90">
        <w:rPr>
          <w:sz w:val="24"/>
          <w:szCs w:val="24"/>
        </w:rPr>
        <w:t xml:space="preserve">for this reason such payments are </w:t>
      </w:r>
      <w:r w:rsidR="00A553AE">
        <w:rPr>
          <w:sz w:val="24"/>
          <w:szCs w:val="24"/>
        </w:rPr>
        <w:t>unlikely</w:t>
      </w:r>
      <w:r w:rsidR="009D54D4">
        <w:rPr>
          <w:sz w:val="24"/>
          <w:szCs w:val="24"/>
        </w:rPr>
        <w:t xml:space="preserve"> to</w:t>
      </w:r>
      <w:r w:rsidR="009D3BD9">
        <w:rPr>
          <w:sz w:val="24"/>
          <w:szCs w:val="24"/>
        </w:rPr>
        <w:t xml:space="preserve"> ensure affordability</w:t>
      </w:r>
      <w:r>
        <w:rPr>
          <w:sz w:val="24"/>
          <w:szCs w:val="24"/>
        </w:rPr>
        <w:t xml:space="preserve"> (</w:t>
      </w:r>
      <w:r w:rsidR="0070397B">
        <w:rPr>
          <w:sz w:val="24"/>
          <w:szCs w:val="24"/>
        </w:rPr>
        <w:t>“indefinitely”</w:t>
      </w:r>
      <w:r w:rsidR="00646E90">
        <w:rPr>
          <w:sz w:val="24"/>
          <w:szCs w:val="24"/>
        </w:rPr>
        <w:t xml:space="preserve"> as per </w:t>
      </w:r>
      <w:r w:rsidR="00646E90" w:rsidRPr="009747C5">
        <w:rPr>
          <w:i/>
          <w:sz w:val="24"/>
          <w:szCs w:val="24"/>
        </w:rPr>
        <w:t>Samuel</w:t>
      </w:r>
      <w:r w:rsidR="009747C5" w:rsidRPr="009747C5">
        <w:rPr>
          <w:i/>
          <w:sz w:val="24"/>
          <w:szCs w:val="24"/>
        </w:rPr>
        <w:t>s</w:t>
      </w:r>
      <w:r>
        <w:rPr>
          <w:sz w:val="24"/>
          <w:szCs w:val="24"/>
        </w:rPr>
        <w:t>)</w:t>
      </w:r>
      <w:r w:rsidR="009D3BD9">
        <w:rPr>
          <w:sz w:val="24"/>
          <w:szCs w:val="24"/>
        </w:rPr>
        <w:t>.</w:t>
      </w:r>
    </w:p>
    <w:p w:rsidR="0001305C" w:rsidRDefault="0001305C" w:rsidP="009D3BD9">
      <w:pPr>
        <w:tabs>
          <w:tab w:val="left" w:pos="426"/>
        </w:tabs>
        <w:spacing w:before="120" w:after="0" w:line="240" w:lineRule="auto"/>
        <w:rPr>
          <w:sz w:val="24"/>
          <w:szCs w:val="24"/>
        </w:rPr>
      </w:pPr>
      <w:r>
        <w:rPr>
          <w:sz w:val="24"/>
          <w:szCs w:val="24"/>
        </w:rPr>
        <w:t>In such circumstances we respectfully suggest that the ‘relief’ duty would continue to be owed</w:t>
      </w:r>
      <w:r w:rsidR="00795330">
        <w:rPr>
          <w:sz w:val="24"/>
          <w:szCs w:val="24"/>
        </w:rPr>
        <w:t xml:space="preserve"> if our client secured a private tenancy</w:t>
      </w:r>
      <w:r>
        <w:rPr>
          <w:sz w:val="24"/>
          <w:szCs w:val="24"/>
        </w:rPr>
        <w:t>, since the authority could not conclude that there was a reasonable prospect of the accommodation being suitable for at least six months (as required</w:t>
      </w:r>
      <w:r w:rsidR="00795330">
        <w:rPr>
          <w:sz w:val="24"/>
          <w:szCs w:val="24"/>
        </w:rPr>
        <w:t xml:space="preserve"> </w:t>
      </w:r>
      <w:r>
        <w:rPr>
          <w:sz w:val="24"/>
          <w:szCs w:val="24"/>
        </w:rPr>
        <w:t>under section 189B(7)(a)(ii) of the 1996 Act).</w:t>
      </w:r>
    </w:p>
    <w:p w:rsidR="002D3B0B" w:rsidRDefault="002D3B0B" w:rsidP="009D3BD9">
      <w:pPr>
        <w:tabs>
          <w:tab w:val="left" w:pos="426"/>
        </w:tabs>
        <w:spacing w:before="120" w:after="0" w:line="240" w:lineRule="auto"/>
        <w:rPr>
          <w:sz w:val="24"/>
          <w:szCs w:val="24"/>
        </w:rPr>
      </w:pPr>
      <w:r>
        <w:rPr>
          <w:sz w:val="24"/>
          <w:szCs w:val="24"/>
        </w:rPr>
        <w:t>We observe that the least onerous</w:t>
      </w:r>
      <w:r w:rsidR="0001305C">
        <w:rPr>
          <w:sz w:val="24"/>
          <w:szCs w:val="24"/>
        </w:rPr>
        <w:t xml:space="preserve"> </w:t>
      </w:r>
      <w:r>
        <w:rPr>
          <w:sz w:val="24"/>
          <w:szCs w:val="24"/>
        </w:rPr>
        <w:t>step available to the authority for the purpose of taking</w:t>
      </w:r>
      <w:r w:rsidR="00795330">
        <w:rPr>
          <w:sz w:val="24"/>
          <w:szCs w:val="24"/>
        </w:rPr>
        <w:t xml:space="preserve"> reasonable</w:t>
      </w:r>
      <w:r>
        <w:rPr>
          <w:sz w:val="24"/>
          <w:szCs w:val="24"/>
        </w:rPr>
        <w:t xml:space="preserve"> steps for the purpose of helping </w:t>
      </w:r>
      <w:r w:rsidR="00654313">
        <w:rPr>
          <w:sz w:val="24"/>
          <w:szCs w:val="24"/>
        </w:rPr>
        <w:t>our client</w:t>
      </w:r>
      <w:r>
        <w:rPr>
          <w:sz w:val="24"/>
          <w:szCs w:val="24"/>
        </w:rPr>
        <w:t xml:space="preserve"> secure suitable accommodation would be to afford </w:t>
      </w:r>
      <w:r w:rsidR="00654313" w:rsidRPr="00654313">
        <w:rPr>
          <w:color w:val="FF0000"/>
          <w:sz w:val="24"/>
          <w:szCs w:val="24"/>
        </w:rPr>
        <w:t>[him/her]</w:t>
      </w:r>
      <w:r w:rsidRPr="00654313">
        <w:rPr>
          <w:color w:val="FF0000"/>
          <w:sz w:val="24"/>
          <w:szCs w:val="24"/>
        </w:rPr>
        <w:t xml:space="preserve"> </w:t>
      </w:r>
      <w:r>
        <w:rPr>
          <w:sz w:val="24"/>
          <w:szCs w:val="24"/>
        </w:rPr>
        <w:t xml:space="preserve">priority on the housing register </w:t>
      </w:r>
      <w:r w:rsidR="0001305C">
        <w:rPr>
          <w:sz w:val="24"/>
          <w:szCs w:val="24"/>
        </w:rPr>
        <w:t xml:space="preserve">under </w:t>
      </w:r>
      <w:r w:rsidR="0001305C" w:rsidRPr="0001305C">
        <w:rPr>
          <w:color w:val="7030A0"/>
          <w:sz w:val="24"/>
          <w:szCs w:val="24"/>
        </w:rPr>
        <w:t>[</w:t>
      </w:r>
      <w:r w:rsidR="0001305C" w:rsidRPr="0001305C">
        <w:rPr>
          <w:i/>
          <w:color w:val="7030A0"/>
          <w:sz w:val="24"/>
          <w:szCs w:val="24"/>
        </w:rPr>
        <w:t>e.g.</w:t>
      </w:r>
      <w:r w:rsidR="0001305C">
        <w:rPr>
          <w:sz w:val="24"/>
          <w:szCs w:val="24"/>
        </w:rPr>
        <w:t xml:space="preserve"> </w:t>
      </w:r>
      <w:r w:rsidR="0001305C" w:rsidRPr="0001305C">
        <w:rPr>
          <w:color w:val="FF0000"/>
          <w:sz w:val="24"/>
          <w:szCs w:val="24"/>
        </w:rPr>
        <w:t>Band A]</w:t>
      </w:r>
      <w:r w:rsidR="0001305C">
        <w:rPr>
          <w:sz w:val="24"/>
          <w:szCs w:val="24"/>
        </w:rPr>
        <w:t xml:space="preserve"> on grounds of </w:t>
      </w:r>
      <w:r w:rsidR="0001305C" w:rsidRPr="0001305C">
        <w:rPr>
          <w:color w:val="7030A0"/>
          <w:sz w:val="24"/>
          <w:szCs w:val="24"/>
        </w:rPr>
        <w:t>[</w:t>
      </w:r>
      <w:r w:rsidR="00795330" w:rsidRPr="00795330">
        <w:rPr>
          <w:i/>
          <w:color w:val="7030A0"/>
          <w:sz w:val="24"/>
          <w:szCs w:val="24"/>
        </w:rPr>
        <w:t>Insert relevant category from allocation scheme</w:t>
      </w:r>
      <w:r w:rsidR="00795330">
        <w:rPr>
          <w:color w:val="7030A0"/>
          <w:sz w:val="24"/>
          <w:szCs w:val="24"/>
        </w:rPr>
        <w:t xml:space="preserve"> </w:t>
      </w:r>
      <w:r w:rsidR="0001305C" w:rsidRPr="0001305C">
        <w:rPr>
          <w:i/>
          <w:color w:val="7030A0"/>
          <w:sz w:val="24"/>
          <w:szCs w:val="24"/>
        </w:rPr>
        <w:t>e.g.</w:t>
      </w:r>
      <w:r w:rsidR="0001305C">
        <w:rPr>
          <w:sz w:val="24"/>
          <w:szCs w:val="24"/>
        </w:rPr>
        <w:t xml:space="preserve"> </w:t>
      </w:r>
      <w:r w:rsidR="0001305C" w:rsidRPr="0001305C">
        <w:rPr>
          <w:color w:val="FF0000"/>
          <w:sz w:val="24"/>
          <w:szCs w:val="24"/>
        </w:rPr>
        <w:t>exceptional circumstances</w:t>
      </w:r>
      <w:r w:rsidR="00795330">
        <w:rPr>
          <w:color w:val="FF0000"/>
          <w:sz w:val="24"/>
          <w:szCs w:val="24"/>
        </w:rPr>
        <w:t xml:space="preserve"> / discretionary urgent need</w:t>
      </w:r>
      <w:r w:rsidR="0001305C" w:rsidRPr="0001305C">
        <w:rPr>
          <w:color w:val="FF0000"/>
          <w:sz w:val="24"/>
          <w:szCs w:val="24"/>
        </w:rPr>
        <w:t>]</w:t>
      </w:r>
      <w:r w:rsidR="004F5F55">
        <w:rPr>
          <w:sz w:val="24"/>
          <w:szCs w:val="24"/>
        </w:rPr>
        <w:t xml:space="preserve"> and </w:t>
      </w:r>
      <w:r w:rsidR="00795330">
        <w:rPr>
          <w:sz w:val="24"/>
          <w:szCs w:val="24"/>
        </w:rPr>
        <w:t>allocate social housing</w:t>
      </w:r>
      <w:r w:rsidR="004F5F55">
        <w:rPr>
          <w:sz w:val="24"/>
          <w:szCs w:val="24"/>
        </w:rPr>
        <w:t xml:space="preserve"> with an affordable rent.</w:t>
      </w:r>
    </w:p>
    <w:p w:rsidR="00AE6C3A" w:rsidRDefault="006D3DC3" w:rsidP="009D3BD9">
      <w:pPr>
        <w:tabs>
          <w:tab w:val="left" w:pos="426"/>
        </w:tabs>
        <w:spacing w:before="120" w:after="0" w:line="240" w:lineRule="auto"/>
        <w:rPr>
          <w:sz w:val="24"/>
          <w:szCs w:val="24"/>
        </w:rPr>
      </w:pPr>
      <w:r>
        <w:rPr>
          <w:sz w:val="24"/>
          <w:szCs w:val="24"/>
        </w:rPr>
        <w:t xml:space="preserve">While our client has no objections </w:t>
      </w:r>
      <w:r w:rsidRPr="006D3DC3">
        <w:rPr>
          <w:i/>
          <w:sz w:val="24"/>
          <w:szCs w:val="24"/>
        </w:rPr>
        <w:t>per se</w:t>
      </w:r>
      <w:r>
        <w:rPr>
          <w:sz w:val="24"/>
          <w:szCs w:val="24"/>
        </w:rPr>
        <w:t xml:space="preserve"> to the aforementioned steps listed </w:t>
      </w:r>
      <w:r w:rsidR="00AE6C3A">
        <w:rPr>
          <w:sz w:val="24"/>
          <w:szCs w:val="24"/>
        </w:rPr>
        <w:t>in the PHP</w:t>
      </w:r>
      <w:r>
        <w:rPr>
          <w:sz w:val="24"/>
          <w:szCs w:val="24"/>
        </w:rPr>
        <w:t xml:space="preserve">, we submit that without more they cannot </w:t>
      </w:r>
      <w:r w:rsidRPr="006D3DC3">
        <w:rPr>
          <w:color w:val="7030A0"/>
          <w:sz w:val="24"/>
          <w:szCs w:val="24"/>
        </w:rPr>
        <w:t>[</w:t>
      </w:r>
      <w:r w:rsidRPr="006D3DC3">
        <w:rPr>
          <w:i/>
          <w:color w:val="7030A0"/>
          <w:sz w:val="24"/>
          <w:szCs w:val="24"/>
        </w:rPr>
        <w:t>OR</w:t>
      </w:r>
      <w:r w:rsidR="009747C5">
        <w:rPr>
          <w:i/>
          <w:color w:val="7030A0"/>
          <w:sz w:val="24"/>
          <w:szCs w:val="24"/>
        </w:rPr>
        <w:t xml:space="preserve"> if the applicant is in prevention</w:t>
      </w:r>
      <w:r>
        <w:rPr>
          <w:sz w:val="24"/>
          <w:szCs w:val="24"/>
        </w:rPr>
        <w:t xml:space="preserve"> </w:t>
      </w:r>
      <w:r w:rsidRPr="006D3DC3">
        <w:rPr>
          <w:color w:val="FF0000"/>
          <w:sz w:val="24"/>
          <w:szCs w:val="24"/>
        </w:rPr>
        <w:t>will not, upon him</w:t>
      </w:r>
      <w:r w:rsidR="00AE6C3A">
        <w:rPr>
          <w:color w:val="FF0000"/>
          <w:sz w:val="24"/>
          <w:szCs w:val="24"/>
        </w:rPr>
        <w:t>/her</w:t>
      </w:r>
      <w:r w:rsidRPr="006D3DC3">
        <w:rPr>
          <w:color w:val="FF0000"/>
          <w:sz w:val="24"/>
          <w:szCs w:val="24"/>
        </w:rPr>
        <w:t xml:space="preserve"> becoming homeless</w:t>
      </w:r>
      <w:r>
        <w:rPr>
          <w:color w:val="FF0000"/>
          <w:sz w:val="24"/>
          <w:szCs w:val="24"/>
        </w:rPr>
        <w:t>,</w:t>
      </w:r>
      <w:r w:rsidRPr="006D3DC3">
        <w:rPr>
          <w:color w:val="FF0000"/>
          <w:sz w:val="24"/>
          <w:szCs w:val="24"/>
        </w:rPr>
        <w:t>]</w:t>
      </w:r>
      <w:r>
        <w:rPr>
          <w:sz w:val="24"/>
          <w:szCs w:val="24"/>
        </w:rPr>
        <w:t xml:space="preserve"> amount to reasonable steps for the statutory purpose of helping </w:t>
      </w:r>
      <w:r w:rsidR="00795330" w:rsidRPr="00795330">
        <w:rPr>
          <w:color w:val="FF0000"/>
          <w:sz w:val="24"/>
          <w:szCs w:val="24"/>
        </w:rPr>
        <w:t>[him/her]</w:t>
      </w:r>
      <w:r>
        <w:rPr>
          <w:sz w:val="24"/>
          <w:szCs w:val="24"/>
        </w:rPr>
        <w:t xml:space="preserve"> to secure that suitable accommodation becomes available for </w:t>
      </w:r>
      <w:r w:rsidR="00BF0F4B" w:rsidRPr="00BF0F4B">
        <w:rPr>
          <w:color w:val="FF0000"/>
          <w:sz w:val="24"/>
          <w:szCs w:val="24"/>
        </w:rPr>
        <w:t>[his/her]</w:t>
      </w:r>
      <w:r w:rsidR="00BF0F4B">
        <w:rPr>
          <w:sz w:val="24"/>
          <w:szCs w:val="24"/>
        </w:rPr>
        <w:t xml:space="preserve"> </w:t>
      </w:r>
      <w:r>
        <w:rPr>
          <w:sz w:val="24"/>
          <w:szCs w:val="24"/>
        </w:rPr>
        <w:t xml:space="preserve">occupation. </w:t>
      </w:r>
    </w:p>
    <w:p w:rsidR="006D3DC3" w:rsidRDefault="006D3DC3" w:rsidP="009D3BD9">
      <w:pPr>
        <w:tabs>
          <w:tab w:val="left" w:pos="426"/>
        </w:tabs>
        <w:spacing w:before="120" w:after="0" w:line="240" w:lineRule="auto"/>
        <w:rPr>
          <w:sz w:val="24"/>
          <w:szCs w:val="24"/>
        </w:rPr>
      </w:pPr>
      <w:r>
        <w:rPr>
          <w:sz w:val="24"/>
          <w:szCs w:val="24"/>
        </w:rPr>
        <w:t xml:space="preserve">Put simply, without more there is no prospect that our client is likely to obtain affordable accommodation. This will be the case even if our client successfully takes </w:t>
      </w:r>
      <w:r w:rsidR="00795330">
        <w:rPr>
          <w:sz w:val="24"/>
          <w:szCs w:val="24"/>
        </w:rPr>
        <w:t>the</w:t>
      </w:r>
      <w:r>
        <w:rPr>
          <w:sz w:val="24"/>
          <w:szCs w:val="24"/>
        </w:rPr>
        <w:t xml:space="preserve"> steps set out </w:t>
      </w:r>
      <w:r w:rsidR="00795330">
        <w:rPr>
          <w:sz w:val="24"/>
          <w:szCs w:val="24"/>
        </w:rPr>
        <w:t xml:space="preserve">for </w:t>
      </w:r>
      <w:r w:rsidR="009747C5" w:rsidRPr="009747C5">
        <w:rPr>
          <w:color w:val="FF0000"/>
          <w:sz w:val="24"/>
          <w:szCs w:val="24"/>
        </w:rPr>
        <w:t>[him/her]</w:t>
      </w:r>
      <w:r w:rsidR="00795330">
        <w:rPr>
          <w:sz w:val="24"/>
          <w:szCs w:val="24"/>
        </w:rPr>
        <w:t xml:space="preserve"> </w:t>
      </w:r>
      <w:r>
        <w:rPr>
          <w:sz w:val="24"/>
          <w:szCs w:val="24"/>
        </w:rPr>
        <w:t>in the PHP.</w:t>
      </w:r>
    </w:p>
    <w:p w:rsidR="00944826" w:rsidRDefault="00944826" w:rsidP="00944826">
      <w:pPr>
        <w:tabs>
          <w:tab w:val="left" w:pos="426"/>
        </w:tabs>
        <w:spacing w:after="0" w:line="240" w:lineRule="auto"/>
        <w:rPr>
          <w:b/>
          <w:sz w:val="24"/>
          <w:szCs w:val="24"/>
        </w:rPr>
      </w:pPr>
    </w:p>
    <w:p w:rsidR="000838A8" w:rsidRPr="000838A8" w:rsidRDefault="000838A8" w:rsidP="00944826">
      <w:pPr>
        <w:tabs>
          <w:tab w:val="left" w:pos="426"/>
        </w:tabs>
        <w:spacing w:after="0" w:line="240" w:lineRule="auto"/>
        <w:rPr>
          <w:b/>
          <w:sz w:val="24"/>
          <w:szCs w:val="24"/>
        </w:rPr>
      </w:pPr>
      <w:r w:rsidRPr="000838A8">
        <w:rPr>
          <w:b/>
          <w:sz w:val="24"/>
          <w:szCs w:val="24"/>
        </w:rPr>
        <w:lastRenderedPageBreak/>
        <w:t>Conclusion</w:t>
      </w:r>
    </w:p>
    <w:p w:rsidR="002A57E5" w:rsidRDefault="002A57E5" w:rsidP="002A57E5">
      <w:pPr>
        <w:tabs>
          <w:tab w:val="left" w:pos="426"/>
        </w:tabs>
        <w:spacing w:before="120" w:after="0" w:line="240" w:lineRule="auto"/>
        <w:rPr>
          <w:sz w:val="24"/>
          <w:szCs w:val="24"/>
        </w:rPr>
      </w:pPr>
      <w:r>
        <w:rPr>
          <w:sz w:val="24"/>
          <w:szCs w:val="24"/>
        </w:rPr>
        <w:t>For a privately rented pro</w:t>
      </w:r>
      <w:r w:rsidR="00AE6C3A">
        <w:rPr>
          <w:sz w:val="24"/>
          <w:szCs w:val="24"/>
        </w:rPr>
        <w:t>perty to be affordable the rent</w:t>
      </w:r>
      <w:r w:rsidR="0070397B">
        <w:rPr>
          <w:sz w:val="24"/>
          <w:szCs w:val="24"/>
        </w:rPr>
        <w:t xml:space="preserve"> </w:t>
      </w:r>
      <w:r>
        <w:rPr>
          <w:sz w:val="24"/>
          <w:szCs w:val="24"/>
        </w:rPr>
        <w:t xml:space="preserve">will have to be </w:t>
      </w:r>
      <w:proofErr w:type="gramStart"/>
      <w:r>
        <w:rPr>
          <w:sz w:val="24"/>
          <w:szCs w:val="24"/>
        </w:rPr>
        <w:t>£</w:t>
      </w:r>
      <w:r w:rsidRPr="009D3BD9">
        <w:rPr>
          <w:color w:val="FF0000"/>
          <w:sz w:val="24"/>
          <w:szCs w:val="24"/>
        </w:rPr>
        <w:t>[</w:t>
      </w:r>
      <w:proofErr w:type="gramEnd"/>
      <w:r w:rsidRPr="009D3BD9">
        <w:rPr>
          <w:color w:val="FF0000"/>
          <w:sz w:val="24"/>
          <w:szCs w:val="24"/>
        </w:rPr>
        <w:t>…]</w:t>
      </w:r>
      <w:r>
        <w:rPr>
          <w:sz w:val="24"/>
          <w:szCs w:val="24"/>
        </w:rPr>
        <w:t xml:space="preserve"> per month or less. </w:t>
      </w:r>
      <w:r w:rsidR="00795330">
        <w:rPr>
          <w:sz w:val="24"/>
          <w:szCs w:val="24"/>
        </w:rPr>
        <w:t>O</w:t>
      </w:r>
      <w:r>
        <w:rPr>
          <w:sz w:val="24"/>
          <w:szCs w:val="24"/>
        </w:rPr>
        <w:t xml:space="preserve">ur client is simply unable to afford a rent </w:t>
      </w:r>
      <w:r w:rsidR="00795330">
        <w:rPr>
          <w:sz w:val="24"/>
          <w:szCs w:val="24"/>
        </w:rPr>
        <w:t>that</w:t>
      </w:r>
      <w:r>
        <w:rPr>
          <w:sz w:val="24"/>
          <w:szCs w:val="24"/>
        </w:rPr>
        <w:t xml:space="preserve"> exceeds the LHA rate.</w:t>
      </w:r>
    </w:p>
    <w:p w:rsidR="00533BE0" w:rsidRDefault="00533BE0" w:rsidP="002A57E5">
      <w:pPr>
        <w:tabs>
          <w:tab w:val="left" w:pos="426"/>
        </w:tabs>
        <w:spacing w:before="120" w:after="0" w:line="240" w:lineRule="auto"/>
        <w:rPr>
          <w:sz w:val="24"/>
          <w:szCs w:val="24"/>
        </w:rPr>
      </w:pPr>
      <w:r>
        <w:rPr>
          <w:sz w:val="24"/>
          <w:szCs w:val="24"/>
        </w:rPr>
        <w:t>Our client is simply unable to obtain privately rented accommodation without additional financial assistance.</w:t>
      </w:r>
    </w:p>
    <w:p w:rsidR="0070397B" w:rsidRDefault="00E111B3" w:rsidP="002A57E5">
      <w:pPr>
        <w:tabs>
          <w:tab w:val="left" w:pos="426"/>
        </w:tabs>
        <w:spacing w:before="120" w:after="0" w:line="240" w:lineRule="auto"/>
        <w:rPr>
          <w:sz w:val="24"/>
          <w:szCs w:val="24"/>
        </w:rPr>
      </w:pPr>
      <w:r>
        <w:rPr>
          <w:sz w:val="24"/>
          <w:szCs w:val="24"/>
        </w:rPr>
        <w:t>If the authority does not make an allocation of</w:t>
      </w:r>
      <w:r w:rsidR="0070397B">
        <w:rPr>
          <w:sz w:val="24"/>
          <w:szCs w:val="24"/>
        </w:rPr>
        <w:t xml:space="preserve"> social housing, </w:t>
      </w:r>
      <w:r>
        <w:rPr>
          <w:sz w:val="24"/>
          <w:szCs w:val="24"/>
        </w:rPr>
        <w:t xml:space="preserve">it must </w:t>
      </w:r>
      <w:r w:rsidR="0070397B">
        <w:rPr>
          <w:sz w:val="24"/>
          <w:szCs w:val="24"/>
        </w:rPr>
        <w:t xml:space="preserve">ensure </w:t>
      </w:r>
      <w:r w:rsidR="009747C5">
        <w:rPr>
          <w:sz w:val="24"/>
          <w:szCs w:val="24"/>
        </w:rPr>
        <w:t xml:space="preserve">additional monies are available </w:t>
      </w:r>
      <w:r w:rsidR="0070397B">
        <w:rPr>
          <w:sz w:val="24"/>
          <w:szCs w:val="24"/>
        </w:rPr>
        <w:t xml:space="preserve">so as to perform </w:t>
      </w:r>
      <w:r w:rsidR="00795330">
        <w:rPr>
          <w:sz w:val="24"/>
          <w:szCs w:val="24"/>
        </w:rPr>
        <w:t>its</w:t>
      </w:r>
      <w:r w:rsidR="0070397B">
        <w:rPr>
          <w:sz w:val="24"/>
          <w:szCs w:val="24"/>
        </w:rPr>
        <w:t xml:space="preserve"> duty under the 1996 Act.</w:t>
      </w:r>
    </w:p>
    <w:p w:rsidR="00D9693C" w:rsidRDefault="00D9693C" w:rsidP="00D9693C">
      <w:pPr>
        <w:tabs>
          <w:tab w:val="left" w:pos="426"/>
        </w:tabs>
        <w:spacing w:after="0" w:line="240" w:lineRule="auto"/>
        <w:rPr>
          <w:sz w:val="24"/>
          <w:szCs w:val="24"/>
        </w:rPr>
      </w:pPr>
    </w:p>
    <w:p w:rsidR="00D9693C" w:rsidRPr="00D9693C" w:rsidRDefault="00D9693C" w:rsidP="00D9693C">
      <w:pPr>
        <w:tabs>
          <w:tab w:val="left" w:pos="426"/>
        </w:tabs>
        <w:spacing w:after="0" w:line="240" w:lineRule="auto"/>
        <w:rPr>
          <w:b/>
          <w:sz w:val="24"/>
          <w:szCs w:val="24"/>
        </w:rPr>
      </w:pPr>
      <w:r w:rsidRPr="00D9693C">
        <w:rPr>
          <w:b/>
          <w:sz w:val="24"/>
          <w:szCs w:val="24"/>
        </w:rPr>
        <w:t>Requests</w:t>
      </w:r>
    </w:p>
    <w:p w:rsidR="000838A8" w:rsidRDefault="00377976" w:rsidP="00CC2CC1">
      <w:pPr>
        <w:tabs>
          <w:tab w:val="left" w:pos="426"/>
        </w:tabs>
        <w:spacing w:before="120" w:after="0" w:line="240" w:lineRule="auto"/>
        <w:rPr>
          <w:sz w:val="24"/>
          <w:szCs w:val="24"/>
        </w:rPr>
      </w:pPr>
      <w:r>
        <w:rPr>
          <w:sz w:val="24"/>
          <w:szCs w:val="24"/>
        </w:rPr>
        <w:t>Please</w:t>
      </w:r>
      <w:r w:rsidR="002A57E5">
        <w:rPr>
          <w:sz w:val="24"/>
          <w:szCs w:val="24"/>
        </w:rPr>
        <w:t>:</w:t>
      </w:r>
    </w:p>
    <w:p w:rsidR="007713AA" w:rsidRPr="007713AA" w:rsidRDefault="007713AA" w:rsidP="007713AA">
      <w:pPr>
        <w:tabs>
          <w:tab w:val="left" w:pos="709"/>
        </w:tabs>
        <w:spacing w:before="60" w:after="0" w:line="240" w:lineRule="auto"/>
        <w:ind w:left="284"/>
        <w:rPr>
          <w:color w:val="7030A0"/>
          <w:sz w:val="24"/>
          <w:szCs w:val="24"/>
        </w:rPr>
      </w:pPr>
      <w:r w:rsidRPr="007713AA">
        <w:rPr>
          <w:color w:val="7030A0"/>
          <w:sz w:val="24"/>
          <w:szCs w:val="24"/>
        </w:rPr>
        <w:t>[</w:t>
      </w:r>
      <w:r w:rsidRPr="007713AA">
        <w:rPr>
          <w:i/>
          <w:color w:val="7030A0"/>
          <w:sz w:val="24"/>
          <w:szCs w:val="24"/>
        </w:rPr>
        <w:t>Only</w:t>
      </w:r>
      <w:r>
        <w:rPr>
          <w:color w:val="7030A0"/>
          <w:sz w:val="24"/>
          <w:szCs w:val="24"/>
        </w:rPr>
        <w:t xml:space="preserve"> </w:t>
      </w:r>
      <w:r w:rsidRPr="007713AA">
        <w:rPr>
          <w:i/>
          <w:color w:val="7030A0"/>
          <w:sz w:val="24"/>
          <w:szCs w:val="24"/>
        </w:rPr>
        <w:t>include those i</w:t>
      </w:r>
      <w:r>
        <w:rPr>
          <w:i/>
          <w:color w:val="7030A0"/>
          <w:sz w:val="24"/>
          <w:szCs w:val="24"/>
        </w:rPr>
        <w:t>tems i</w:t>
      </w:r>
      <w:r w:rsidRPr="007713AA">
        <w:rPr>
          <w:i/>
          <w:color w:val="7030A0"/>
          <w:sz w:val="24"/>
          <w:szCs w:val="24"/>
        </w:rPr>
        <w:t xml:space="preserve">n the following list </w:t>
      </w:r>
      <w:r w:rsidR="00654313">
        <w:rPr>
          <w:i/>
          <w:color w:val="7030A0"/>
          <w:sz w:val="24"/>
          <w:szCs w:val="24"/>
        </w:rPr>
        <w:t>that</w:t>
      </w:r>
      <w:r w:rsidRPr="007713AA">
        <w:rPr>
          <w:i/>
          <w:color w:val="7030A0"/>
          <w:sz w:val="24"/>
          <w:szCs w:val="24"/>
        </w:rPr>
        <w:t xml:space="preserve"> are </w:t>
      </w:r>
      <w:r w:rsidR="00654313">
        <w:rPr>
          <w:i/>
          <w:color w:val="7030A0"/>
          <w:sz w:val="24"/>
          <w:szCs w:val="24"/>
        </w:rPr>
        <w:t>appropriate</w:t>
      </w:r>
      <w:r w:rsidR="00E111B3">
        <w:rPr>
          <w:i/>
          <w:color w:val="7030A0"/>
          <w:sz w:val="24"/>
          <w:szCs w:val="24"/>
        </w:rPr>
        <w:t>. A</w:t>
      </w:r>
      <w:r w:rsidRPr="007713AA">
        <w:rPr>
          <w:i/>
          <w:color w:val="7030A0"/>
          <w:sz w:val="24"/>
          <w:szCs w:val="24"/>
        </w:rPr>
        <w:t>mend as necessary</w:t>
      </w:r>
      <w:r>
        <w:rPr>
          <w:i/>
          <w:color w:val="7030A0"/>
          <w:sz w:val="24"/>
          <w:szCs w:val="24"/>
        </w:rPr>
        <w:t>,</w:t>
      </w:r>
      <w:r w:rsidRPr="007713AA">
        <w:rPr>
          <w:i/>
          <w:color w:val="7030A0"/>
          <w:sz w:val="24"/>
          <w:szCs w:val="24"/>
        </w:rPr>
        <w:t xml:space="preserve"> according to the </w:t>
      </w:r>
      <w:r w:rsidR="00E111B3">
        <w:rPr>
          <w:i/>
          <w:color w:val="7030A0"/>
          <w:sz w:val="24"/>
          <w:szCs w:val="24"/>
        </w:rPr>
        <w:t>particular facts</w:t>
      </w:r>
      <w:r w:rsidRPr="007713AA">
        <w:rPr>
          <w:color w:val="7030A0"/>
          <w:sz w:val="24"/>
          <w:szCs w:val="24"/>
        </w:rPr>
        <w:t>]</w:t>
      </w:r>
    </w:p>
    <w:p w:rsidR="006D102D" w:rsidRPr="00172890" w:rsidRDefault="003D064B" w:rsidP="00435C39">
      <w:pPr>
        <w:pStyle w:val="ListParagraph"/>
        <w:numPr>
          <w:ilvl w:val="0"/>
          <w:numId w:val="28"/>
        </w:numPr>
        <w:tabs>
          <w:tab w:val="left" w:pos="709"/>
        </w:tabs>
        <w:spacing w:before="60" w:after="0" w:line="240" w:lineRule="auto"/>
        <w:ind w:left="714" w:hanging="430"/>
        <w:contextualSpacing w:val="0"/>
        <w:rPr>
          <w:sz w:val="24"/>
          <w:szCs w:val="24"/>
        </w:rPr>
      </w:pPr>
      <w:r>
        <w:rPr>
          <w:sz w:val="24"/>
          <w:szCs w:val="24"/>
        </w:rPr>
        <w:t xml:space="preserve">Review your decision as to the steps the Council </w:t>
      </w:r>
      <w:r w:rsidR="00AE6C3A">
        <w:rPr>
          <w:sz w:val="24"/>
          <w:szCs w:val="24"/>
        </w:rPr>
        <w:t>is</w:t>
      </w:r>
      <w:r>
        <w:rPr>
          <w:sz w:val="24"/>
          <w:szCs w:val="24"/>
        </w:rPr>
        <w:t xml:space="preserve"> to take for the purpose of performing the section </w:t>
      </w:r>
      <w:r w:rsidRPr="003D064B">
        <w:rPr>
          <w:color w:val="FF0000"/>
          <w:sz w:val="24"/>
          <w:szCs w:val="24"/>
        </w:rPr>
        <w:t>[</w:t>
      </w:r>
      <w:proofErr w:type="gramStart"/>
      <w:r w:rsidRPr="003D064B">
        <w:rPr>
          <w:color w:val="FF0000"/>
          <w:sz w:val="24"/>
          <w:szCs w:val="24"/>
        </w:rPr>
        <w:t>189B(</w:t>
      </w:r>
      <w:proofErr w:type="gramEnd"/>
      <w:r w:rsidRPr="003D064B">
        <w:rPr>
          <w:color w:val="FF0000"/>
          <w:sz w:val="24"/>
          <w:szCs w:val="24"/>
        </w:rPr>
        <w:t xml:space="preserve">2) / 195(2)] </w:t>
      </w:r>
      <w:r>
        <w:rPr>
          <w:sz w:val="24"/>
          <w:szCs w:val="24"/>
        </w:rPr>
        <w:t>duty.</w:t>
      </w:r>
    </w:p>
    <w:p w:rsidR="002D3B0B" w:rsidRDefault="00533BE0" w:rsidP="00435C39">
      <w:pPr>
        <w:pStyle w:val="ListParagraph"/>
        <w:numPr>
          <w:ilvl w:val="0"/>
          <w:numId w:val="28"/>
        </w:numPr>
        <w:tabs>
          <w:tab w:val="left" w:pos="709"/>
        </w:tabs>
        <w:spacing w:before="60" w:after="0" w:line="240" w:lineRule="auto"/>
        <w:ind w:left="714" w:hanging="430"/>
        <w:contextualSpacing w:val="0"/>
        <w:rPr>
          <w:sz w:val="24"/>
          <w:szCs w:val="24"/>
        </w:rPr>
      </w:pPr>
      <w:r>
        <w:rPr>
          <w:sz w:val="24"/>
          <w:szCs w:val="24"/>
        </w:rPr>
        <w:t xml:space="preserve">Confirm </w:t>
      </w:r>
      <w:r w:rsidR="00E111B3">
        <w:rPr>
          <w:sz w:val="24"/>
          <w:szCs w:val="24"/>
        </w:rPr>
        <w:t xml:space="preserve">your </w:t>
      </w:r>
      <w:r>
        <w:rPr>
          <w:sz w:val="24"/>
          <w:szCs w:val="24"/>
        </w:rPr>
        <w:t xml:space="preserve">decision on review on or before </w:t>
      </w:r>
      <w:r w:rsidRPr="002D3B0B">
        <w:rPr>
          <w:color w:val="FF0000"/>
          <w:sz w:val="24"/>
          <w:szCs w:val="24"/>
        </w:rPr>
        <w:t>[date</w:t>
      </w:r>
      <w:r w:rsidR="002D3B0B">
        <w:rPr>
          <w:color w:val="FF0000"/>
          <w:sz w:val="24"/>
          <w:szCs w:val="24"/>
        </w:rPr>
        <w:t xml:space="preserve"> 3 weeks hence</w:t>
      </w:r>
      <w:r w:rsidRPr="002D3B0B">
        <w:rPr>
          <w:color w:val="FF0000"/>
          <w:sz w:val="24"/>
          <w:szCs w:val="24"/>
        </w:rPr>
        <w:t>]</w:t>
      </w:r>
      <w:r>
        <w:rPr>
          <w:sz w:val="24"/>
          <w:szCs w:val="24"/>
        </w:rPr>
        <w:t>, in accordance with article</w:t>
      </w:r>
      <w:r w:rsidR="00AE6C3A">
        <w:rPr>
          <w:sz w:val="24"/>
          <w:szCs w:val="24"/>
        </w:rPr>
        <w:t xml:space="preserve"> 9(1</w:t>
      </w:r>
      <w:proofErr w:type="gramStart"/>
      <w:r w:rsidR="00AE6C3A">
        <w:rPr>
          <w:sz w:val="24"/>
          <w:szCs w:val="24"/>
        </w:rPr>
        <w:t>)(</w:t>
      </w:r>
      <w:proofErr w:type="gramEnd"/>
      <w:r w:rsidR="00AE6C3A">
        <w:rPr>
          <w:sz w:val="24"/>
          <w:szCs w:val="24"/>
        </w:rPr>
        <w:t>a)</w:t>
      </w:r>
      <w:r w:rsidR="002D3B0B">
        <w:rPr>
          <w:sz w:val="24"/>
          <w:szCs w:val="24"/>
        </w:rPr>
        <w:t xml:space="preserve"> of the Homelessness (Review P</w:t>
      </w:r>
      <w:r w:rsidR="009747C5">
        <w:rPr>
          <w:sz w:val="24"/>
          <w:szCs w:val="24"/>
        </w:rPr>
        <w:t>rocedure etc) Regulations 2018.</w:t>
      </w:r>
    </w:p>
    <w:p w:rsidR="003D064B" w:rsidRDefault="00E956E2" w:rsidP="00435C39">
      <w:pPr>
        <w:pStyle w:val="ListParagraph"/>
        <w:numPr>
          <w:ilvl w:val="0"/>
          <w:numId w:val="28"/>
        </w:numPr>
        <w:tabs>
          <w:tab w:val="left" w:pos="709"/>
        </w:tabs>
        <w:spacing w:before="60" w:after="0" w:line="240" w:lineRule="auto"/>
        <w:ind w:left="714" w:hanging="430"/>
        <w:contextualSpacing w:val="0"/>
        <w:rPr>
          <w:sz w:val="24"/>
          <w:szCs w:val="24"/>
        </w:rPr>
      </w:pPr>
      <w:r>
        <w:rPr>
          <w:sz w:val="24"/>
          <w:szCs w:val="24"/>
        </w:rPr>
        <w:t xml:space="preserve">Confirm whether </w:t>
      </w:r>
      <w:r w:rsidR="007713AA">
        <w:rPr>
          <w:sz w:val="24"/>
          <w:szCs w:val="24"/>
        </w:rPr>
        <w:t>our client is to b</w:t>
      </w:r>
      <w:r w:rsidR="006D102D">
        <w:rPr>
          <w:sz w:val="24"/>
          <w:szCs w:val="24"/>
        </w:rPr>
        <w:t>e supported by housing options to</w:t>
      </w:r>
      <w:r w:rsidR="007713AA">
        <w:rPr>
          <w:sz w:val="24"/>
          <w:szCs w:val="24"/>
        </w:rPr>
        <w:t xml:space="preserve"> apply for a DHP, </w:t>
      </w:r>
      <w:r w:rsidR="00E111B3">
        <w:rPr>
          <w:sz w:val="24"/>
          <w:szCs w:val="24"/>
        </w:rPr>
        <w:t>including how that support will be provided, and</w:t>
      </w:r>
      <w:r w:rsidR="007713AA">
        <w:rPr>
          <w:sz w:val="24"/>
          <w:szCs w:val="24"/>
        </w:rPr>
        <w:t xml:space="preserve"> for what purpose(s)</w:t>
      </w:r>
      <w:r w:rsidR="00E111B3">
        <w:rPr>
          <w:sz w:val="24"/>
          <w:szCs w:val="24"/>
        </w:rPr>
        <w:t xml:space="preserve"> (e.g. rent / deposit / ongoing rent shortfall / moving costs etc.)</w:t>
      </w:r>
      <w:r w:rsidR="007713AA">
        <w:rPr>
          <w:sz w:val="24"/>
          <w:szCs w:val="24"/>
        </w:rPr>
        <w:t>.</w:t>
      </w:r>
    </w:p>
    <w:p w:rsidR="007713AA" w:rsidRDefault="006D102D" w:rsidP="00435C39">
      <w:pPr>
        <w:pStyle w:val="ListParagraph"/>
        <w:numPr>
          <w:ilvl w:val="0"/>
          <w:numId w:val="28"/>
        </w:numPr>
        <w:tabs>
          <w:tab w:val="left" w:pos="709"/>
        </w:tabs>
        <w:spacing w:before="60" w:after="0" w:line="240" w:lineRule="auto"/>
        <w:ind w:left="714" w:hanging="430"/>
        <w:contextualSpacing w:val="0"/>
        <w:rPr>
          <w:sz w:val="24"/>
          <w:szCs w:val="24"/>
        </w:rPr>
      </w:pPr>
      <w:r>
        <w:rPr>
          <w:sz w:val="24"/>
          <w:szCs w:val="24"/>
        </w:rPr>
        <w:t xml:space="preserve">If so, confirm whether housing options will </w:t>
      </w:r>
      <w:r w:rsidR="00E111B3">
        <w:rPr>
          <w:sz w:val="24"/>
          <w:szCs w:val="24"/>
        </w:rPr>
        <w:t xml:space="preserve">be making representations to the housing benefits team </w:t>
      </w:r>
      <w:r w:rsidR="009747C5">
        <w:rPr>
          <w:sz w:val="24"/>
          <w:szCs w:val="24"/>
        </w:rPr>
        <w:t>in</w:t>
      </w:r>
      <w:r w:rsidR="00E111B3">
        <w:rPr>
          <w:sz w:val="24"/>
          <w:szCs w:val="24"/>
        </w:rPr>
        <w:t xml:space="preserve"> support </w:t>
      </w:r>
      <w:r w:rsidR="009747C5">
        <w:rPr>
          <w:sz w:val="24"/>
          <w:szCs w:val="24"/>
        </w:rPr>
        <w:t xml:space="preserve">of </w:t>
      </w:r>
      <w:r w:rsidR="00E111B3">
        <w:rPr>
          <w:sz w:val="24"/>
          <w:szCs w:val="24"/>
        </w:rPr>
        <w:t xml:space="preserve">the application, including </w:t>
      </w:r>
      <w:r>
        <w:rPr>
          <w:sz w:val="24"/>
          <w:szCs w:val="24"/>
        </w:rPr>
        <w:t xml:space="preserve">reasons why payments will </w:t>
      </w:r>
      <w:r w:rsidRPr="00E111B3">
        <w:rPr>
          <w:sz w:val="24"/>
          <w:szCs w:val="24"/>
        </w:rPr>
        <w:t>enable our client to obtain accommodation</w:t>
      </w:r>
      <w:r>
        <w:rPr>
          <w:sz w:val="24"/>
          <w:szCs w:val="24"/>
        </w:rPr>
        <w:t>.</w:t>
      </w:r>
    </w:p>
    <w:p w:rsidR="006D102D" w:rsidRDefault="006D102D" w:rsidP="00435C39">
      <w:pPr>
        <w:pStyle w:val="ListParagraph"/>
        <w:numPr>
          <w:ilvl w:val="0"/>
          <w:numId w:val="28"/>
        </w:numPr>
        <w:tabs>
          <w:tab w:val="left" w:pos="709"/>
        </w:tabs>
        <w:spacing w:before="60" w:after="0" w:line="240" w:lineRule="auto"/>
        <w:ind w:left="714" w:hanging="430"/>
        <w:contextualSpacing w:val="0"/>
        <w:rPr>
          <w:sz w:val="24"/>
          <w:szCs w:val="24"/>
        </w:rPr>
      </w:pPr>
      <w:r>
        <w:rPr>
          <w:sz w:val="24"/>
          <w:szCs w:val="24"/>
        </w:rPr>
        <w:t>Confirm whether housing options is to make additional payment</w:t>
      </w:r>
      <w:r w:rsidR="00AE6C3A">
        <w:rPr>
          <w:sz w:val="24"/>
          <w:szCs w:val="24"/>
        </w:rPr>
        <w:t>s</w:t>
      </w:r>
      <w:r>
        <w:rPr>
          <w:sz w:val="24"/>
          <w:szCs w:val="24"/>
        </w:rPr>
        <w:t xml:space="preserve"> from its own budget for the purpose of:</w:t>
      </w:r>
    </w:p>
    <w:p w:rsidR="006D102D" w:rsidRDefault="006D102D" w:rsidP="00435C39">
      <w:pPr>
        <w:pStyle w:val="ListParagraph"/>
        <w:numPr>
          <w:ilvl w:val="1"/>
          <w:numId w:val="28"/>
        </w:numPr>
        <w:tabs>
          <w:tab w:val="left" w:pos="1276"/>
        </w:tabs>
        <w:spacing w:before="60" w:after="0" w:line="240" w:lineRule="auto"/>
        <w:ind w:left="1276" w:hanging="283"/>
        <w:contextualSpacing w:val="0"/>
        <w:rPr>
          <w:sz w:val="24"/>
          <w:szCs w:val="24"/>
        </w:rPr>
      </w:pPr>
      <w:r>
        <w:rPr>
          <w:sz w:val="24"/>
          <w:szCs w:val="24"/>
        </w:rPr>
        <w:t>Rent in advance.</w:t>
      </w:r>
    </w:p>
    <w:p w:rsidR="006D102D" w:rsidRDefault="006D102D" w:rsidP="00435C39">
      <w:pPr>
        <w:pStyle w:val="ListParagraph"/>
        <w:numPr>
          <w:ilvl w:val="1"/>
          <w:numId w:val="28"/>
        </w:numPr>
        <w:tabs>
          <w:tab w:val="left" w:pos="1276"/>
        </w:tabs>
        <w:spacing w:before="60" w:after="0" w:line="240" w:lineRule="auto"/>
        <w:ind w:left="1276" w:hanging="283"/>
        <w:contextualSpacing w:val="0"/>
        <w:rPr>
          <w:sz w:val="24"/>
          <w:szCs w:val="24"/>
        </w:rPr>
      </w:pPr>
      <w:r>
        <w:rPr>
          <w:sz w:val="24"/>
          <w:szCs w:val="24"/>
        </w:rPr>
        <w:t>Tenancy deposit.</w:t>
      </w:r>
    </w:p>
    <w:p w:rsidR="006D102D" w:rsidRDefault="004C796C" w:rsidP="00435C39">
      <w:pPr>
        <w:pStyle w:val="ListParagraph"/>
        <w:numPr>
          <w:ilvl w:val="1"/>
          <w:numId w:val="28"/>
        </w:numPr>
        <w:tabs>
          <w:tab w:val="left" w:pos="1276"/>
        </w:tabs>
        <w:spacing w:before="60" w:after="0" w:line="240" w:lineRule="auto"/>
        <w:ind w:left="1276" w:hanging="283"/>
        <w:contextualSpacing w:val="0"/>
        <w:rPr>
          <w:sz w:val="24"/>
          <w:szCs w:val="24"/>
        </w:rPr>
      </w:pPr>
      <w:r>
        <w:rPr>
          <w:sz w:val="24"/>
          <w:szCs w:val="24"/>
        </w:rPr>
        <w:t>Expected</w:t>
      </w:r>
      <w:r w:rsidR="006D102D">
        <w:rPr>
          <w:sz w:val="24"/>
          <w:szCs w:val="24"/>
        </w:rPr>
        <w:t xml:space="preserve"> short</w:t>
      </w:r>
      <w:r w:rsidR="0070397B">
        <w:rPr>
          <w:sz w:val="24"/>
          <w:szCs w:val="24"/>
        </w:rPr>
        <w:t>f</w:t>
      </w:r>
      <w:r w:rsidR="006D102D">
        <w:rPr>
          <w:sz w:val="24"/>
          <w:szCs w:val="24"/>
        </w:rPr>
        <w:t xml:space="preserve">all between </w:t>
      </w:r>
      <w:r>
        <w:rPr>
          <w:sz w:val="24"/>
          <w:szCs w:val="24"/>
        </w:rPr>
        <w:t xml:space="preserve">likely </w:t>
      </w:r>
      <w:r w:rsidR="006D102D">
        <w:rPr>
          <w:sz w:val="24"/>
          <w:szCs w:val="24"/>
        </w:rPr>
        <w:t xml:space="preserve">contractual rent and </w:t>
      </w:r>
      <w:r w:rsidR="006D102D" w:rsidRPr="006D102D">
        <w:rPr>
          <w:color w:val="FF0000"/>
          <w:sz w:val="24"/>
          <w:szCs w:val="24"/>
        </w:rPr>
        <w:t>[housing benefit / UC housing element]</w:t>
      </w:r>
      <w:r w:rsidR="006D102D">
        <w:rPr>
          <w:sz w:val="24"/>
          <w:szCs w:val="24"/>
        </w:rPr>
        <w:t xml:space="preserve"> entitlement.</w:t>
      </w:r>
    </w:p>
    <w:p w:rsidR="006D102D" w:rsidRDefault="006D102D" w:rsidP="00435C39">
      <w:pPr>
        <w:pStyle w:val="ListParagraph"/>
        <w:numPr>
          <w:ilvl w:val="0"/>
          <w:numId w:val="28"/>
        </w:numPr>
        <w:tabs>
          <w:tab w:val="left" w:pos="709"/>
        </w:tabs>
        <w:spacing w:before="60" w:after="0" w:line="240" w:lineRule="auto"/>
        <w:ind w:left="714" w:hanging="430"/>
        <w:contextualSpacing w:val="0"/>
        <w:rPr>
          <w:sz w:val="24"/>
          <w:szCs w:val="24"/>
        </w:rPr>
      </w:pPr>
      <w:r>
        <w:rPr>
          <w:sz w:val="24"/>
          <w:szCs w:val="24"/>
        </w:rPr>
        <w:t xml:space="preserve">If so, confirm the amounts the authority </w:t>
      </w:r>
      <w:r w:rsidR="001A2D58">
        <w:rPr>
          <w:sz w:val="24"/>
          <w:szCs w:val="24"/>
        </w:rPr>
        <w:t>proposes</w:t>
      </w:r>
      <w:r>
        <w:rPr>
          <w:sz w:val="24"/>
          <w:szCs w:val="24"/>
        </w:rPr>
        <w:t xml:space="preserve"> to make; if not, confirm the reasons why.</w:t>
      </w:r>
    </w:p>
    <w:p w:rsidR="006D102D" w:rsidRDefault="006D102D" w:rsidP="00435C39">
      <w:pPr>
        <w:pStyle w:val="ListParagraph"/>
        <w:numPr>
          <w:ilvl w:val="0"/>
          <w:numId w:val="28"/>
        </w:numPr>
        <w:tabs>
          <w:tab w:val="left" w:pos="709"/>
        </w:tabs>
        <w:spacing w:before="60" w:after="0" w:line="240" w:lineRule="auto"/>
        <w:ind w:left="714" w:hanging="430"/>
        <w:contextualSpacing w:val="0"/>
        <w:rPr>
          <w:sz w:val="24"/>
          <w:szCs w:val="24"/>
        </w:rPr>
      </w:pPr>
      <w:r>
        <w:rPr>
          <w:sz w:val="24"/>
          <w:szCs w:val="24"/>
        </w:rPr>
        <w:t>Forward a copy of the authority’</w:t>
      </w:r>
      <w:r w:rsidR="006C1DD0">
        <w:rPr>
          <w:sz w:val="24"/>
          <w:szCs w:val="24"/>
        </w:rPr>
        <w:t>s policies</w:t>
      </w:r>
      <w:r w:rsidR="00172890">
        <w:rPr>
          <w:sz w:val="24"/>
          <w:szCs w:val="24"/>
        </w:rPr>
        <w:t xml:space="preserve"> and procedures</w:t>
      </w:r>
      <w:r>
        <w:rPr>
          <w:sz w:val="24"/>
          <w:szCs w:val="24"/>
        </w:rPr>
        <w:t xml:space="preserve"> </w:t>
      </w:r>
      <w:r w:rsidR="00AE6C3A">
        <w:rPr>
          <w:sz w:val="24"/>
          <w:szCs w:val="24"/>
        </w:rPr>
        <w:t>that</w:t>
      </w:r>
      <w:r>
        <w:rPr>
          <w:sz w:val="24"/>
          <w:szCs w:val="24"/>
        </w:rPr>
        <w:t xml:space="preserve"> govern payment of discretionary homelessness prevention payments from its homelessness budget.</w:t>
      </w:r>
    </w:p>
    <w:p w:rsidR="006D102D" w:rsidRPr="00BF2A86" w:rsidRDefault="00654313" w:rsidP="00435C39">
      <w:pPr>
        <w:pStyle w:val="ListParagraph"/>
        <w:numPr>
          <w:ilvl w:val="0"/>
          <w:numId w:val="28"/>
        </w:numPr>
        <w:tabs>
          <w:tab w:val="left" w:pos="709"/>
        </w:tabs>
        <w:spacing w:before="60" w:after="0" w:line="240" w:lineRule="auto"/>
        <w:ind w:left="714" w:hanging="430"/>
        <w:contextualSpacing w:val="0"/>
        <w:rPr>
          <w:sz w:val="24"/>
          <w:szCs w:val="24"/>
        </w:rPr>
      </w:pPr>
      <w:r>
        <w:rPr>
          <w:sz w:val="24"/>
          <w:szCs w:val="24"/>
        </w:rPr>
        <w:t>Confirm the priority awarded to our client’s housing register application.</w:t>
      </w:r>
    </w:p>
    <w:p w:rsidR="00F74464" w:rsidRDefault="00F74464" w:rsidP="008A6336">
      <w:pPr>
        <w:tabs>
          <w:tab w:val="left" w:pos="720"/>
          <w:tab w:val="left" w:pos="1276"/>
        </w:tabs>
        <w:spacing w:after="0" w:line="240" w:lineRule="auto"/>
        <w:rPr>
          <w:sz w:val="24"/>
          <w:szCs w:val="24"/>
          <w:lang w:val="en-US"/>
        </w:rPr>
      </w:pPr>
    </w:p>
    <w:p w:rsidR="00533BE0" w:rsidRDefault="006C1DD0" w:rsidP="008A6336">
      <w:pPr>
        <w:tabs>
          <w:tab w:val="left" w:pos="720"/>
          <w:tab w:val="left" w:pos="1276"/>
        </w:tabs>
        <w:spacing w:after="0" w:line="240" w:lineRule="auto"/>
        <w:rPr>
          <w:sz w:val="24"/>
          <w:szCs w:val="24"/>
          <w:lang w:val="en-US"/>
        </w:rPr>
      </w:pPr>
      <w:r>
        <w:rPr>
          <w:sz w:val="24"/>
          <w:szCs w:val="24"/>
          <w:lang w:val="en-US"/>
        </w:rPr>
        <w:t>P</w:t>
      </w:r>
      <w:r w:rsidR="00533BE0">
        <w:rPr>
          <w:sz w:val="24"/>
          <w:szCs w:val="24"/>
          <w:lang w:val="en-US"/>
        </w:rPr>
        <w:t xml:space="preserve">lease do not hesitate to contact </w:t>
      </w:r>
      <w:r w:rsidR="00533BE0" w:rsidRPr="006C1DD0">
        <w:rPr>
          <w:sz w:val="24"/>
          <w:szCs w:val="24"/>
          <w:lang w:val="en-US"/>
        </w:rPr>
        <w:t>me</w:t>
      </w:r>
      <w:r w:rsidR="00533BE0">
        <w:rPr>
          <w:color w:val="FF0000"/>
          <w:sz w:val="24"/>
          <w:szCs w:val="24"/>
          <w:lang w:val="en-US"/>
        </w:rPr>
        <w:t xml:space="preserve"> </w:t>
      </w:r>
      <w:r>
        <w:rPr>
          <w:sz w:val="24"/>
          <w:szCs w:val="24"/>
          <w:lang w:val="en-US"/>
        </w:rPr>
        <w:t>if you have any queries in relation to this letter or need further information. My telephone number is</w:t>
      </w:r>
      <w:r>
        <w:rPr>
          <w:color w:val="FF0000"/>
          <w:sz w:val="24"/>
          <w:szCs w:val="24"/>
          <w:lang w:val="en-US"/>
        </w:rPr>
        <w:t xml:space="preserve"> </w:t>
      </w:r>
      <w:r w:rsidR="00533BE0" w:rsidRPr="00533BE0">
        <w:rPr>
          <w:color w:val="FF0000"/>
          <w:sz w:val="24"/>
          <w:szCs w:val="24"/>
          <w:lang w:val="en-US"/>
        </w:rPr>
        <w:t>[tel no]</w:t>
      </w:r>
      <w:r w:rsidR="009747C5">
        <w:rPr>
          <w:sz w:val="24"/>
          <w:szCs w:val="24"/>
          <w:lang w:val="en-US"/>
        </w:rPr>
        <w:t>. M</w:t>
      </w:r>
      <w:r>
        <w:rPr>
          <w:sz w:val="24"/>
          <w:szCs w:val="24"/>
          <w:lang w:val="en-US"/>
        </w:rPr>
        <w:t xml:space="preserve">y email address is </w:t>
      </w:r>
      <w:r w:rsidR="00533BE0" w:rsidRPr="00533BE0">
        <w:rPr>
          <w:color w:val="FF0000"/>
          <w:sz w:val="24"/>
          <w:szCs w:val="24"/>
          <w:lang w:val="en-US"/>
        </w:rPr>
        <w:t>[email address]</w:t>
      </w:r>
      <w:r w:rsidR="00533BE0">
        <w:rPr>
          <w:sz w:val="24"/>
          <w:szCs w:val="24"/>
          <w:lang w:val="en-US"/>
        </w:rPr>
        <w:t>.</w:t>
      </w:r>
    </w:p>
    <w:p w:rsidR="006C1DD0" w:rsidRDefault="006C1DD0" w:rsidP="006C1DD0">
      <w:pPr>
        <w:tabs>
          <w:tab w:val="left" w:pos="720"/>
          <w:tab w:val="left" w:pos="1276"/>
        </w:tabs>
        <w:spacing w:before="120" w:after="0" w:line="240" w:lineRule="auto"/>
        <w:rPr>
          <w:sz w:val="24"/>
          <w:szCs w:val="24"/>
          <w:lang w:val="en-US"/>
        </w:rPr>
      </w:pPr>
      <w:r>
        <w:rPr>
          <w:sz w:val="24"/>
          <w:szCs w:val="24"/>
          <w:lang w:val="en-US"/>
        </w:rPr>
        <w:t>I look forward to hearing from your shortly.</w:t>
      </w:r>
    </w:p>
    <w:p w:rsidR="00533BE0" w:rsidRDefault="00533BE0" w:rsidP="008A6336">
      <w:pPr>
        <w:tabs>
          <w:tab w:val="left" w:pos="720"/>
          <w:tab w:val="left" w:pos="1276"/>
        </w:tabs>
        <w:spacing w:after="0" w:line="240" w:lineRule="auto"/>
        <w:rPr>
          <w:sz w:val="24"/>
          <w:szCs w:val="24"/>
          <w:lang w:val="en-US"/>
        </w:rPr>
      </w:pPr>
    </w:p>
    <w:p w:rsidR="00950285" w:rsidRDefault="00950285" w:rsidP="008A6336">
      <w:pPr>
        <w:tabs>
          <w:tab w:val="left" w:pos="720"/>
          <w:tab w:val="left" w:pos="1276"/>
        </w:tabs>
        <w:spacing w:after="0" w:line="240" w:lineRule="auto"/>
        <w:rPr>
          <w:sz w:val="24"/>
          <w:szCs w:val="24"/>
          <w:lang w:val="en-US"/>
        </w:rPr>
      </w:pPr>
      <w:r>
        <w:rPr>
          <w:sz w:val="24"/>
          <w:szCs w:val="24"/>
          <w:lang w:val="en-US"/>
        </w:rPr>
        <w:t>Yours faithfully</w:t>
      </w:r>
    </w:p>
    <w:p w:rsidR="00950285" w:rsidRDefault="00950285" w:rsidP="008A6336">
      <w:pPr>
        <w:tabs>
          <w:tab w:val="left" w:pos="720"/>
          <w:tab w:val="left" w:pos="1276"/>
        </w:tabs>
        <w:spacing w:after="0" w:line="240" w:lineRule="auto"/>
        <w:rPr>
          <w:sz w:val="24"/>
          <w:szCs w:val="24"/>
          <w:lang w:val="en-US"/>
        </w:rPr>
      </w:pPr>
    </w:p>
    <w:p w:rsidR="00BE4574" w:rsidRDefault="00BE4574" w:rsidP="008A6336">
      <w:pPr>
        <w:tabs>
          <w:tab w:val="left" w:pos="720"/>
          <w:tab w:val="left" w:pos="1276"/>
        </w:tabs>
        <w:spacing w:after="0" w:line="240" w:lineRule="auto"/>
        <w:rPr>
          <w:sz w:val="24"/>
          <w:szCs w:val="24"/>
          <w:lang w:val="en-US"/>
        </w:rPr>
      </w:pPr>
    </w:p>
    <w:p w:rsidR="009747C5" w:rsidRDefault="009747C5" w:rsidP="008A6336">
      <w:pPr>
        <w:tabs>
          <w:tab w:val="left" w:pos="720"/>
          <w:tab w:val="left" w:pos="1276"/>
        </w:tabs>
        <w:spacing w:after="0" w:line="240" w:lineRule="auto"/>
        <w:rPr>
          <w:sz w:val="24"/>
          <w:szCs w:val="24"/>
          <w:lang w:val="en-US"/>
        </w:rPr>
      </w:pPr>
    </w:p>
    <w:p w:rsidR="00950285" w:rsidRDefault="00950285" w:rsidP="008A6336">
      <w:pPr>
        <w:tabs>
          <w:tab w:val="left" w:pos="720"/>
          <w:tab w:val="left" w:pos="1276"/>
        </w:tabs>
        <w:spacing w:after="0" w:line="240" w:lineRule="auto"/>
        <w:rPr>
          <w:sz w:val="24"/>
          <w:szCs w:val="24"/>
          <w:lang w:val="en-US"/>
        </w:rPr>
      </w:pPr>
    </w:p>
    <w:p w:rsidR="00950285" w:rsidRPr="006C1DD0" w:rsidRDefault="006C1DD0" w:rsidP="008A6336">
      <w:pPr>
        <w:tabs>
          <w:tab w:val="left" w:pos="720"/>
          <w:tab w:val="left" w:pos="1276"/>
        </w:tabs>
        <w:spacing w:after="0" w:line="240" w:lineRule="auto"/>
        <w:rPr>
          <w:color w:val="FF0000"/>
          <w:sz w:val="24"/>
          <w:szCs w:val="24"/>
          <w:lang w:val="en-US"/>
        </w:rPr>
      </w:pPr>
      <w:r w:rsidRPr="006C1DD0">
        <w:rPr>
          <w:color w:val="FF0000"/>
          <w:sz w:val="24"/>
          <w:szCs w:val="24"/>
          <w:lang w:val="en-US"/>
        </w:rPr>
        <w:t>[Name]</w:t>
      </w:r>
    </w:p>
    <w:p w:rsidR="006C1DD0" w:rsidRPr="006C1DD0" w:rsidRDefault="006C1DD0" w:rsidP="008A6336">
      <w:pPr>
        <w:tabs>
          <w:tab w:val="left" w:pos="720"/>
          <w:tab w:val="left" w:pos="1276"/>
        </w:tabs>
        <w:spacing w:after="0" w:line="240" w:lineRule="auto"/>
        <w:rPr>
          <w:b/>
          <w:color w:val="FF0000"/>
          <w:sz w:val="24"/>
          <w:szCs w:val="24"/>
          <w:lang w:val="en-US"/>
        </w:rPr>
      </w:pPr>
      <w:r w:rsidRPr="006C1DD0">
        <w:rPr>
          <w:b/>
          <w:color w:val="FF0000"/>
          <w:sz w:val="24"/>
          <w:szCs w:val="24"/>
          <w:lang w:val="en-US"/>
        </w:rPr>
        <w:t xml:space="preserve">[Job title] </w:t>
      </w:r>
    </w:p>
    <w:p w:rsidR="00B046B5" w:rsidRPr="00950285" w:rsidRDefault="00950285" w:rsidP="008A6336">
      <w:pPr>
        <w:rPr>
          <w:b/>
          <w:color w:val="FF0000"/>
          <w:sz w:val="24"/>
          <w:szCs w:val="24"/>
        </w:rPr>
      </w:pPr>
      <w:r w:rsidRPr="006C1DD0">
        <w:rPr>
          <w:b/>
          <w:color w:val="7030A0"/>
          <w:sz w:val="24"/>
          <w:szCs w:val="24"/>
        </w:rPr>
        <w:t>[</w:t>
      </w:r>
      <w:r w:rsidR="006C1DD0" w:rsidRPr="006C1DD0">
        <w:rPr>
          <w:b/>
          <w:i/>
          <w:color w:val="7030A0"/>
          <w:sz w:val="24"/>
          <w:szCs w:val="24"/>
        </w:rPr>
        <w:t>OR,</w:t>
      </w:r>
      <w:r w:rsidR="006C1DD0">
        <w:rPr>
          <w:b/>
          <w:color w:val="FF0000"/>
          <w:sz w:val="24"/>
          <w:szCs w:val="24"/>
        </w:rPr>
        <w:t xml:space="preserve"> n</w:t>
      </w:r>
      <w:r w:rsidRPr="00950285">
        <w:rPr>
          <w:b/>
          <w:color w:val="FF0000"/>
          <w:sz w:val="24"/>
          <w:szCs w:val="24"/>
        </w:rPr>
        <w:t>ame of firm]</w:t>
      </w:r>
    </w:p>
    <w:p w:rsidR="006C1DD0" w:rsidRPr="006C1DD0" w:rsidRDefault="001D6115" w:rsidP="006C1DD0">
      <w:pPr>
        <w:tabs>
          <w:tab w:val="left" w:pos="567"/>
          <w:tab w:val="left" w:pos="709"/>
        </w:tabs>
        <w:spacing w:before="120" w:after="0"/>
        <w:rPr>
          <w:i/>
        </w:rPr>
      </w:pPr>
      <w:proofErr w:type="spellStart"/>
      <w:proofErr w:type="gramStart"/>
      <w:r w:rsidRPr="006C1DD0">
        <w:rPr>
          <w:i/>
        </w:rPr>
        <w:t>Enc</w:t>
      </w:r>
      <w:r w:rsidR="006C1DD0" w:rsidRPr="006C1DD0">
        <w:rPr>
          <w:i/>
        </w:rPr>
        <w:t>s</w:t>
      </w:r>
      <w:proofErr w:type="spellEnd"/>
      <w:r w:rsidR="006C1DD0" w:rsidRPr="006C1DD0">
        <w:rPr>
          <w:i/>
        </w:rPr>
        <w:t>.</w:t>
      </w:r>
      <w:proofErr w:type="gramEnd"/>
      <w:r w:rsidRPr="006C1DD0">
        <w:rPr>
          <w:i/>
        </w:rPr>
        <w:tab/>
        <w:t xml:space="preserve"> </w:t>
      </w:r>
    </w:p>
    <w:p w:rsidR="006C1DD0" w:rsidRPr="001D6115" w:rsidRDefault="006C1DD0" w:rsidP="001E0A76">
      <w:pPr>
        <w:tabs>
          <w:tab w:val="left" w:pos="567"/>
          <w:tab w:val="left" w:pos="709"/>
        </w:tabs>
        <w:spacing w:after="0"/>
        <w:rPr>
          <w:i/>
          <w:color w:val="FF0000"/>
        </w:rPr>
      </w:pPr>
    </w:p>
    <w:sectPr w:rsidR="006C1DD0" w:rsidRPr="001D6115" w:rsidSect="00EA61C8">
      <w:footerReference w:type="default" r:id="rId8"/>
      <w:headerReference w:type="first" r:id="rId9"/>
      <w:footerReference w:type="first" r:id="rId10"/>
      <w:pgSz w:w="11906" w:h="16838"/>
      <w:pgMar w:top="1440" w:right="1440" w:bottom="1440" w:left="1418"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FDF" w:rsidRDefault="006A0FDF" w:rsidP="00F74464">
      <w:pPr>
        <w:spacing w:after="0" w:line="240" w:lineRule="auto"/>
      </w:pPr>
      <w:r>
        <w:separator/>
      </w:r>
    </w:p>
  </w:endnote>
  <w:endnote w:type="continuationSeparator" w:id="0">
    <w:p w:rsidR="006A0FDF" w:rsidRDefault="006A0FDF" w:rsidP="00F744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FDF" w:rsidRDefault="006A0FDF" w:rsidP="00F74464">
    <w:pPr>
      <w:pStyle w:val="Footer"/>
      <w:ind w:left="-1418"/>
    </w:pPr>
    <w:r>
      <w:rPr>
        <w:noProof/>
        <w:lang w:eastAsia="en-GB"/>
      </w:rPr>
      <w:drawing>
        <wp:inline distT="0" distB="0" distL="0" distR="0">
          <wp:extent cx="7559040" cy="13929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 Prichard - Document Template FOOTER Greyscale.jp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9040" cy="1392936"/>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1C8" w:rsidRDefault="00EA61C8" w:rsidP="00EA61C8">
    <w:pPr>
      <w:pStyle w:val="Footer"/>
      <w:ind w:left="-1418"/>
    </w:pPr>
    <w:r w:rsidRPr="00EA61C8">
      <w:rPr>
        <w:noProof/>
        <w:lang w:eastAsia="en-GB"/>
      </w:rPr>
      <w:drawing>
        <wp:inline distT="0" distB="0" distL="0" distR="0">
          <wp:extent cx="7566443" cy="139430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 Prichard - Document Template FOOTER Greyscale.jp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70873" cy="1395116"/>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FDF" w:rsidRDefault="006A0FDF" w:rsidP="00F74464">
      <w:pPr>
        <w:spacing w:after="0" w:line="240" w:lineRule="auto"/>
      </w:pPr>
      <w:r>
        <w:separator/>
      </w:r>
    </w:p>
  </w:footnote>
  <w:footnote w:type="continuationSeparator" w:id="0">
    <w:p w:rsidR="006A0FDF" w:rsidRDefault="006A0FDF" w:rsidP="00F744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1C8" w:rsidRPr="00E0520D" w:rsidRDefault="00CC2CC1" w:rsidP="005324A3">
    <w:pPr>
      <w:pStyle w:val="Header"/>
      <w:spacing w:after="120"/>
      <w:rPr>
        <w:b/>
        <w:color w:val="BFBFBF" w:themeColor="background1" w:themeShade="BF"/>
        <w:sz w:val="20"/>
        <w:szCs w:val="20"/>
      </w:rPr>
    </w:pPr>
    <w:r>
      <w:rPr>
        <w:b/>
        <w:color w:val="BFBFBF" w:themeColor="background1" w:themeShade="BF"/>
        <w:sz w:val="20"/>
        <w:szCs w:val="20"/>
      </w:rPr>
      <w:t>E_HLESS_ADVOC_09</w:t>
    </w:r>
  </w:p>
  <w:p w:rsidR="002C1928" w:rsidRPr="005324A3" w:rsidRDefault="001A2D58" w:rsidP="00EA61C8">
    <w:pPr>
      <w:pStyle w:val="Header"/>
      <w:rPr>
        <w:b/>
        <w:color w:val="0070C0"/>
      </w:rPr>
    </w:pPr>
    <w:r>
      <w:rPr>
        <w:b/>
        <w:color w:val="0070C0"/>
      </w:rPr>
      <w:t>From advocate</w:t>
    </w:r>
    <w:r w:rsidR="00DA6075">
      <w:rPr>
        <w:b/>
        <w:color w:val="0070C0"/>
      </w:rPr>
      <w:t xml:space="preserve"> </w:t>
    </w:r>
    <w:r w:rsidR="00CB248B">
      <w:rPr>
        <w:b/>
        <w:color w:val="0070C0"/>
      </w:rPr>
      <w:t xml:space="preserve">to </w:t>
    </w:r>
    <w:r w:rsidR="00CC2CC1">
      <w:rPr>
        <w:b/>
        <w:color w:val="0070C0"/>
      </w:rPr>
      <w:t>housing options</w:t>
    </w:r>
    <w:r w:rsidR="00530328">
      <w:rPr>
        <w:b/>
        <w:color w:val="0070C0"/>
      </w:rPr>
      <w:t xml:space="preserve"> </w:t>
    </w:r>
  </w:p>
  <w:p w:rsidR="006A066F" w:rsidRDefault="00CC2CC1" w:rsidP="00EA61C8">
    <w:pPr>
      <w:pStyle w:val="Header"/>
      <w:rPr>
        <w:b/>
        <w:color w:val="0070C0"/>
      </w:rPr>
    </w:pPr>
    <w:r>
      <w:rPr>
        <w:b/>
        <w:color w:val="0070C0"/>
      </w:rPr>
      <w:t>Representations</w:t>
    </w:r>
    <w:r w:rsidR="00603A42">
      <w:rPr>
        <w:b/>
        <w:color w:val="0070C0"/>
      </w:rPr>
      <w:t xml:space="preserve"> </w:t>
    </w:r>
    <w:r w:rsidR="0070397B">
      <w:rPr>
        <w:b/>
        <w:color w:val="0070C0"/>
      </w:rPr>
      <w:t>in connection with homeless application</w:t>
    </w:r>
  </w:p>
  <w:p w:rsidR="002C1928" w:rsidRPr="005324A3" w:rsidRDefault="00FE165C" w:rsidP="00EA61C8">
    <w:pPr>
      <w:pStyle w:val="Header"/>
      <w:rPr>
        <w:color w:val="0070C0"/>
      </w:rPr>
    </w:pPr>
    <w:r>
      <w:rPr>
        <w:b/>
        <w:color w:val="0070C0"/>
      </w:rPr>
      <w:t>Request for f</w:t>
    </w:r>
    <w:r w:rsidR="0070397B">
      <w:rPr>
        <w:b/>
        <w:color w:val="0070C0"/>
      </w:rPr>
      <w:t>inancial assistance or social housing because client cannot afford private rental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563A"/>
    <w:multiLevelType w:val="multilevel"/>
    <w:tmpl w:val="80BC2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77718A"/>
    <w:multiLevelType w:val="hybridMultilevel"/>
    <w:tmpl w:val="36E8B9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F14D4C"/>
    <w:multiLevelType w:val="hybridMultilevel"/>
    <w:tmpl w:val="C368FFD2"/>
    <w:lvl w:ilvl="0" w:tplc="6F707FE4">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nsid w:val="06A80539"/>
    <w:multiLevelType w:val="hybridMultilevel"/>
    <w:tmpl w:val="28BAACDC"/>
    <w:lvl w:ilvl="0" w:tplc="FB9C3198">
      <w:start w:val="4"/>
      <w:numFmt w:val="low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542BF8"/>
    <w:multiLevelType w:val="multilevel"/>
    <w:tmpl w:val="0D98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B5978B7"/>
    <w:multiLevelType w:val="hybridMultilevel"/>
    <w:tmpl w:val="ABCA16AE"/>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0CFC4F7E"/>
    <w:multiLevelType w:val="hybridMultilevel"/>
    <w:tmpl w:val="A14A2CBC"/>
    <w:lvl w:ilvl="0" w:tplc="CEEA68F6">
      <w:start w:val="1"/>
      <w:numFmt w:val="lowerRoman"/>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205732C"/>
    <w:multiLevelType w:val="hybridMultilevel"/>
    <w:tmpl w:val="4E707A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193969"/>
    <w:multiLevelType w:val="hybridMultilevel"/>
    <w:tmpl w:val="9F422C60"/>
    <w:lvl w:ilvl="0" w:tplc="08090017">
      <w:start w:val="1"/>
      <w:numFmt w:val="lowerLetter"/>
      <w:lvlText w:val="%1)"/>
      <w:lvlJc w:val="left"/>
      <w:pPr>
        <w:ind w:left="785" w:hanging="360"/>
      </w:pPr>
      <w:rPr>
        <w:rFonts w:hint="default"/>
      </w:rPr>
    </w:lvl>
    <w:lvl w:ilvl="1" w:tplc="CEEA68F6">
      <w:start w:val="1"/>
      <w:numFmt w:val="lowerRoman"/>
      <w:lvlText w:val="%2."/>
      <w:lvlJc w:val="left"/>
      <w:pPr>
        <w:ind w:left="1505" w:hanging="360"/>
      </w:pPr>
      <w:rPr>
        <w:rFonts w:hint="default"/>
      </w:rPr>
    </w:lvl>
    <w:lvl w:ilvl="2" w:tplc="EA0EDED6">
      <w:start w:val="1"/>
      <w:numFmt w:val="lowerLetter"/>
      <w:lvlText w:val="(%3)"/>
      <w:lvlJc w:val="left"/>
      <w:pPr>
        <w:ind w:left="2405" w:hanging="360"/>
      </w:pPr>
      <w:rPr>
        <w:rFonts w:hint="default"/>
      </w:r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9">
    <w:nsid w:val="143606D3"/>
    <w:multiLevelType w:val="hybridMultilevel"/>
    <w:tmpl w:val="D99AA880"/>
    <w:lvl w:ilvl="0" w:tplc="08090005">
      <w:start w:val="1"/>
      <w:numFmt w:val="bullet"/>
      <w:lvlText w:val=""/>
      <w:lvlJc w:val="left"/>
      <w:pPr>
        <w:ind w:left="768" w:hanging="360"/>
      </w:pPr>
      <w:rPr>
        <w:rFonts w:ascii="Wingdings" w:hAnsi="Wingdings"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0">
    <w:nsid w:val="1DAD33D8"/>
    <w:multiLevelType w:val="hybridMultilevel"/>
    <w:tmpl w:val="37284D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4D7418"/>
    <w:multiLevelType w:val="hybridMultilevel"/>
    <w:tmpl w:val="F618B26C"/>
    <w:lvl w:ilvl="0" w:tplc="CDEA41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2636445"/>
    <w:multiLevelType w:val="hybridMultilevel"/>
    <w:tmpl w:val="13006B76"/>
    <w:lvl w:ilvl="0" w:tplc="EA0EDED6">
      <w:start w:val="1"/>
      <w:numFmt w:val="lowerLetter"/>
      <w:lvlText w:val="(%1)"/>
      <w:lvlJc w:val="left"/>
      <w:pPr>
        <w:ind w:left="2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3D560E5"/>
    <w:multiLevelType w:val="hybridMultilevel"/>
    <w:tmpl w:val="AE58ED6E"/>
    <w:lvl w:ilvl="0" w:tplc="6F7A0044">
      <w:start w:val="9"/>
      <w:numFmt w:val="lowerLetter"/>
      <w:lvlText w:val="%1)"/>
      <w:lvlJc w:val="left"/>
      <w:pPr>
        <w:ind w:left="1865" w:hanging="360"/>
      </w:pPr>
      <w:rPr>
        <w:rFonts w:hint="default"/>
      </w:r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14">
    <w:nsid w:val="312057D1"/>
    <w:multiLevelType w:val="hybridMultilevel"/>
    <w:tmpl w:val="835CCE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4F5C27"/>
    <w:multiLevelType w:val="multilevel"/>
    <w:tmpl w:val="18EC9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97C161D"/>
    <w:multiLevelType w:val="hybridMultilevel"/>
    <w:tmpl w:val="8CCABBC8"/>
    <w:lvl w:ilvl="0" w:tplc="2D94F1F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F77DEA"/>
    <w:multiLevelType w:val="hybridMultilevel"/>
    <w:tmpl w:val="C1BE3E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B2B20CF"/>
    <w:multiLevelType w:val="hybridMultilevel"/>
    <w:tmpl w:val="97F075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CB363C8"/>
    <w:multiLevelType w:val="hybridMultilevel"/>
    <w:tmpl w:val="4E30E2EE"/>
    <w:lvl w:ilvl="0" w:tplc="8666795C">
      <w:start w:val="1"/>
      <w:numFmt w:val="lowerLetter"/>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nsid w:val="41CC7ABE"/>
    <w:multiLevelType w:val="hybridMultilevel"/>
    <w:tmpl w:val="AE0A6714"/>
    <w:lvl w:ilvl="0" w:tplc="09242D48">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1">
    <w:nsid w:val="42DC4118"/>
    <w:multiLevelType w:val="hybridMultilevel"/>
    <w:tmpl w:val="5D0E547A"/>
    <w:lvl w:ilvl="0" w:tplc="9BD23D92">
      <w:start w:val="1"/>
      <w:numFmt w:val="lowerRoman"/>
      <w:lvlText w:val="(%1)"/>
      <w:lvlJc w:val="left"/>
      <w:pPr>
        <w:ind w:left="1506" w:hanging="72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nsid w:val="44984BFC"/>
    <w:multiLevelType w:val="hybridMultilevel"/>
    <w:tmpl w:val="706A3266"/>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91500CF"/>
    <w:multiLevelType w:val="hybridMultilevel"/>
    <w:tmpl w:val="F548846C"/>
    <w:lvl w:ilvl="0" w:tplc="8786AF7E">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4">
    <w:nsid w:val="4FDB37DD"/>
    <w:multiLevelType w:val="multilevel"/>
    <w:tmpl w:val="BD7C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4DE0307"/>
    <w:multiLevelType w:val="hybridMultilevel"/>
    <w:tmpl w:val="4D94A938"/>
    <w:lvl w:ilvl="0" w:tplc="2BC0F19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6B60A04E">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90308B5"/>
    <w:multiLevelType w:val="hybridMultilevel"/>
    <w:tmpl w:val="41581EFA"/>
    <w:lvl w:ilvl="0" w:tplc="D678432A">
      <w:start w:val="1"/>
      <w:numFmt w:val="lowerLetter"/>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5AFF343A"/>
    <w:multiLevelType w:val="hybridMultilevel"/>
    <w:tmpl w:val="A7E44804"/>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
    <w:nsid w:val="67591F0C"/>
    <w:multiLevelType w:val="hybridMultilevel"/>
    <w:tmpl w:val="113EB948"/>
    <w:lvl w:ilvl="0" w:tplc="E6F24E0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nsid w:val="6B5F6D74"/>
    <w:multiLevelType w:val="hybridMultilevel"/>
    <w:tmpl w:val="7018E0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B263A9F"/>
    <w:multiLevelType w:val="hybridMultilevel"/>
    <w:tmpl w:val="588AFE7C"/>
    <w:lvl w:ilvl="0" w:tplc="7270BEA6">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num w:numId="1">
    <w:abstractNumId w:val="17"/>
  </w:num>
  <w:num w:numId="2">
    <w:abstractNumId w:val="22"/>
  </w:num>
  <w:num w:numId="3">
    <w:abstractNumId w:val="11"/>
  </w:num>
  <w:num w:numId="4">
    <w:abstractNumId w:val="29"/>
  </w:num>
  <w:num w:numId="5">
    <w:abstractNumId w:val="7"/>
  </w:num>
  <w:num w:numId="6">
    <w:abstractNumId w:val="5"/>
  </w:num>
  <w:num w:numId="7">
    <w:abstractNumId w:val="9"/>
  </w:num>
  <w:num w:numId="8">
    <w:abstractNumId w:val="4"/>
  </w:num>
  <w:num w:numId="9">
    <w:abstractNumId w:val="0"/>
  </w:num>
  <w:num w:numId="10">
    <w:abstractNumId w:val="15"/>
  </w:num>
  <w:num w:numId="11">
    <w:abstractNumId w:val="24"/>
  </w:num>
  <w:num w:numId="12">
    <w:abstractNumId w:val="25"/>
  </w:num>
  <w:num w:numId="13">
    <w:abstractNumId w:val="27"/>
  </w:num>
  <w:num w:numId="14">
    <w:abstractNumId w:val="26"/>
  </w:num>
  <w:num w:numId="15">
    <w:abstractNumId w:val="30"/>
  </w:num>
  <w:num w:numId="16">
    <w:abstractNumId w:val="8"/>
  </w:num>
  <w:num w:numId="17">
    <w:abstractNumId w:val="23"/>
  </w:num>
  <w:num w:numId="18">
    <w:abstractNumId w:val="28"/>
  </w:num>
  <w:num w:numId="19">
    <w:abstractNumId w:val="13"/>
  </w:num>
  <w:num w:numId="20">
    <w:abstractNumId w:val="6"/>
  </w:num>
  <w:num w:numId="21">
    <w:abstractNumId w:val="12"/>
  </w:num>
  <w:num w:numId="22">
    <w:abstractNumId w:val="20"/>
  </w:num>
  <w:num w:numId="23">
    <w:abstractNumId w:val="19"/>
  </w:num>
  <w:num w:numId="24">
    <w:abstractNumId w:val="21"/>
  </w:num>
  <w:num w:numId="25">
    <w:abstractNumId w:val="2"/>
  </w:num>
  <w:num w:numId="26">
    <w:abstractNumId w:val="3"/>
  </w:num>
  <w:num w:numId="27">
    <w:abstractNumId w:val="10"/>
  </w:num>
  <w:num w:numId="28">
    <w:abstractNumId w:val="18"/>
  </w:num>
  <w:num w:numId="29">
    <w:abstractNumId w:val="14"/>
  </w:num>
  <w:num w:numId="30">
    <w:abstractNumId w:val="16"/>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rsids>
    <w:rsidRoot w:val="00F74464"/>
    <w:rsid w:val="00001C31"/>
    <w:rsid w:val="00011F04"/>
    <w:rsid w:val="0001305C"/>
    <w:rsid w:val="0001486B"/>
    <w:rsid w:val="0002353B"/>
    <w:rsid w:val="00026506"/>
    <w:rsid w:val="00026E98"/>
    <w:rsid w:val="000311FA"/>
    <w:rsid w:val="00036EB2"/>
    <w:rsid w:val="000411C6"/>
    <w:rsid w:val="00044A1B"/>
    <w:rsid w:val="00047016"/>
    <w:rsid w:val="000479C6"/>
    <w:rsid w:val="00062984"/>
    <w:rsid w:val="00062EFA"/>
    <w:rsid w:val="00080408"/>
    <w:rsid w:val="000838A8"/>
    <w:rsid w:val="00097B38"/>
    <w:rsid w:val="000A5877"/>
    <w:rsid w:val="000C5E81"/>
    <w:rsid w:val="000E11E8"/>
    <w:rsid w:val="000F5B63"/>
    <w:rsid w:val="00101BDC"/>
    <w:rsid w:val="00104265"/>
    <w:rsid w:val="001435CE"/>
    <w:rsid w:val="00171D37"/>
    <w:rsid w:val="00172890"/>
    <w:rsid w:val="00195BEA"/>
    <w:rsid w:val="00196321"/>
    <w:rsid w:val="00196B77"/>
    <w:rsid w:val="001A2D58"/>
    <w:rsid w:val="001A7B69"/>
    <w:rsid w:val="001B3190"/>
    <w:rsid w:val="001B4438"/>
    <w:rsid w:val="001B49E3"/>
    <w:rsid w:val="001D167F"/>
    <w:rsid w:val="001D3495"/>
    <w:rsid w:val="001D6115"/>
    <w:rsid w:val="001E0A76"/>
    <w:rsid w:val="001F2670"/>
    <w:rsid w:val="001F64E7"/>
    <w:rsid w:val="00214382"/>
    <w:rsid w:val="00214504"/>
    <w:rsid w:val="00214A49"/>
    <w:rsid w:val="00236254"/>
    <w:rsid w:val="0026349B"/>
    <w:rsid w:val="002653A8"/>
    <w:rsid w:val="002763CF"/>
    <w:rsid w:val="00282D29"/>
    <w:rsid w:val="002A57E5"/>
    <w:rsid w:val="002C0D47"/>
    <w:rsid w:val="002C1928"/>
    <w:rsid w:val="002D3B0B"/>
    <w:rsid w:val="002E5DA0"/>
    <w:rsid w:val="002F1DF4"/>
    <w:rsid w:val="002F6733"/>
    <w:rsid w:val="00331274"/>
    <w:rsid w:val="00337B83"/>
    <w:rsid w:val="003439D7"/>
    <w:rsid w:val="00373A26"/>
    <w:rsid w:val="00377976"/>
    <w:rsid w:val="003903A5"/>
    <w:rsid w:val="0039396E"/>
    <w:rsid w:val="0039414B"/>
    <w:rsid w:val="003D064B"/>
    <w:rsid w:val="003D2107"/>
    <w:rsid w:val="003D6275"/>
    <w:rsid w:val="003D6924"/>
    <w:rsid w:val="003E4040"/>
    <w:rsid w:val="003E4F49"/>
    <w:rsid w:val="003E71E9"/>
    <w:rsid w:val="003F1B31"/>
    <w:rsid w:val="00415806"/>
    <w:rsid w:val="004325EE"/>
    <w:rsid w:val="00435C39"/>
    <w:rsid w:val="00436C9B"/>
    <w:rsid w:val="00440193"/>
    <w:rsid w:val="00475956"/>
    <w:rsid w:val="0047657E"/>
    <w:rsid w:val="00486E7D"/>
    <w:rsid w:val="004B6518"/>
    <w:rsid w:val="004C14E0"/>
    <w:rsid w:val="004C796C"/>
    <w:rsid w:val="004F3070"/>
    <w:rsid w:val="004F357C"/>
    <w:rsid w:val="004F5F55"/>
    <w:rsid w:val="00511C0A"/>
    <w:rsid w:val="0051665A"/>
    <w:rsid w:val="00530328"/>
    <w:rsid w:val="00531C60"/>
    <w:rsid w:val="005324A3"/>
    <w:rsid w:val="00533BE0"/>
    <w:rsid w:val="00537FC7"/>
    <w:rsid w:val="00551C2F"/>
    <w:rsid w:val="005626AE"/>
    <w:rsid w:val="005639E7"/>
    <w:rsid w:val="0057347F"/>
    <w:rsid w:val="00591EB3"/>
    <w:rsid w:val="005A2667"/>
    <w:rsid w:val="005B5E68"/>
    <w:rsid w:val="005C3729"/>
    <w:rsid w:val="005D5AB7"/>
    <w:rsid w:val="005F0003"/>
    <w:rsid w:val="0060153A"/>
    <w:rsid w:val="006028F0"/>
    <w:rsid w:val="00603A42"/>
    <w:rsid w:val="00607BEE"/>
    <w:rsid w:val="00610548"/>
    <w:rsid w:val="0062304E"/>
    <w:rsid w:val="006262A6"/>
    <w:rsid w:val="00627D82"/>
    <w:rsid w:val="00633162"/>
    <w:rsid w:val="00646E90"/>
    <w:rsid w:val="0064703F"/>
    <w:rsid w:val="00654313"/>
    <w:rsid w:val="0066193A"/>
    <w:rsid w:val="006A066F"/>
    <w:rsid w:val="006A0FDF"/>
    <w:rsid w:val="006A2651"/>
    <w:rsid w:val="006A626A"/>
    <w:rsid w:val="006C08F0"/>
    <w:rsid w:val="006C1DD0"/>
    <w:rsid w:val="006D102D"/>
    <w:rsid w:val="006D3DC3"/>
    <w:rsid w:val="006D3DF3"/>
    <w:rsid w:val="006E1375"/>
    <w:rsid w:val="006F0D45"/>
    <w:rsid w:val="0070397B"/>
    <w:rsid w:val="00734CFF"/>
    <w:rsid w:val="00737FD1"/>
    <w:rsid w:val="0074094C"/>
    <w:rsid w:val="007702C7"/>
    <w:rsid w:val="007705DF"/>
    <w:rsid w:val="007713AA"/>
    <w:rsid w:val="00780B3D"/>
    <w:rsid w:val="00791ECA"/>
    <w:rsid w:val="00795330"/>
    <w:rsid w:val="007B1184"/>
    <w:rsid w:val="007B52A1"/>
    <w:rsid w:val="007B7117"/>
    <w:rsid w:val="007B7D6A"/>
    <w:rsid w:val="007C7113"/>
    <w:rsid w:val="007E7D32"/>
    <w:rsid w:val="00802325"/>
    <w:rsid w:val="008138DF"/>
    <w:rsid w:val="008257AC"/>
    <w:rsid w:val="008262B8"/>
    <w:rsid w:val="008409D6"/>
    <w:rsid w:val="00841731"/>
    <w:rsid w:val="00842B8A"/>
    <w:rsid w:val="0085781C"/>
    <w:rsid w:val="00873F28"/>
    <w:rsid w:val="008A106F"/>
    <w:rsid w:val="008A6336"/>
    <w:rsid w:val="008B6929"/>
    <w:rsid w:val="008C1A88"/>
    <w:rsid w:val="008E7829"/>
    <w:rsid w:val="00901AAB"/>
    <w:rsid w:val="00905636"/>
    <w:rsid w:val="009063FE"/>
    <w:rsid w:val="009108EB"/>
    <w:rsid w:val="0091315C"/>
    <w:rsid w:val="009312AD"/>
    <w:rsid w:val="00944826"/>
    <w:rsid w:val="00947902"/>
    <w:rsid w:val="00950285"/>
    <w:rsid w:val="0095382F"/>
    <w:rsid w:val="00953928"/>
    <w:rsid w:val="00967ACA"/>
    <w:rsid w:val="00973B22"/>
    <w:rsid w:val="009747C5"/>
    <w:rsid w:val="00982548"/>
    <w:rsid w:val="0098575F"/>
    <w:rsid w:val="00995CC4"/>
    <w:rsid w:val="009A7A4D"/>
    <w:rsid w:val="009B3D8B"/>
    <w:rsid w:val="009B5528"/>
    <w:rsid w:val="009D3BD9"/>
    <w:rsid w:val="009D54D4"/>
    <w:rsid w:val="009E5857"/>
    <w:rsid w:val="009F56EB"/>
    <w:rsid w:val="009F70F4"/>
    <w:rsid w:val="00A269BE"/>
    <w:rsid w:val="00A34772"/>
    <w:rsid w:val="00A553AE"/>
    <w:rsid w:val="00A74F48"/>
    <w:rsid w:val="00A82C48"/>
    <w:rsid w:val="00A90AEA"/>
    <w:rsid w:val="00A90F5B"/>
    <w:rsid w:val="00AA1DA3"/>
    <w:rsid w:val="00AB08AF"/>
    <w:rsid w:val="00AB08B7"/>
    <w:rsid w:val="00AC62D3"/>
    <w:rsid w:val="00AE16E6"/>
    <w:rsid w:val="00AE69B0"/>
    <w:rsid w:val="00AE6C3A"/>
    <w:rsid w:val="00AF0A9B"/>
    <w:rsid w:val="00AF3CA4"/>
    <w:rsid w:val="00B046B5"/>
    <w:rsid w:val="00B151A3"/>
    <w:rsid w:val="00B21B81"/>
    <w:rsid w:val="00B25384"/>
    <w:rsid w:val="00B25C91"/>
    <w:rsid w:val="00B27741"/>
    <w:rsid w:val="00B30F4C"/>
    <w:rsid w:val="00B56BD0"/>
    <w:rsid w:val="00B66930"/>
    <w:rsid w:val="00B76056"/>
    <w:rsid w:val="00B80FFF"/>
    <w:rsid w:val="00B82D58"/>
    <w:rsid w:val="00B910AD"/>
    <w:rsid w:val="00B96E62"/>
    <w:rsid w:val="00BC2A9E"/>
    <w:rsid w:val="00BC35E5"/>
    <w:rsid w:val="00BC76C3"/>
    <w:rsid w:val="00BE17AB"/>
    <w:rsid w:val="00BE4574"/>
    <w:rsid w:val="00BF0F4B"/>
    <w:rsid w:val="00BF2A86"/>
    <w:rsid w:val="00C01E5B"/>
    <w:rsid w:val="00C07D6E"/>
    <w:rsid w:val="00C13F9C"/>
    <w:rsid w:val="00C207C2"/>
    <w:rsid w:val="00CA15A1"/>
    <w:rsid w:val="00CB248B"/>
    <w:rsid w:val="00CC2CC1"/>
    <w:rsid w:val="00CC6CDC"/>
    <w:rsid w:val="00CF48CA"/>
    <w:rsid w:val="00D1046C"/>
    <w:rsid w:val="00D10C1D"/>
    <w:rsid w:val="00D14D16"/>
    <w:rsid w:val="00D17B4D"/>
    <w:rsid w:val="00D21CCF"/>
    <w:rsid w:val="00D34951"/>
    <w:rsid w:val="00D600A2"/>
    <w:rsid w:val="00D62BFC"/>
    <w:rsid w:val="00D716E2"/>
    <w:rsid w:val="00D9693C"/>
    <w:rsid w:val="00DA5DDB"/>
    <w:rsid w:val="00DA6075"/>
    <w:rsid w:val="00DC6DFB"/>
    <w:rsid w:val="00DD3487"/>
    <w:rsid w:val="00DE51EB"/>
    <w:rsid w:val="00DF3CA7"/>
    <w:rsid w:val="00E017EA"/>
    <w:rsid w:val="00E0520D"/>
    <w:rsid w:val="00E111B3"/>
    <w:rsid w:val="00E22A01"/>
    <w:rsid w:val="00E22BA5"/>
    <w:rsid w:val="00E424AB"/>
    <w:rsid w:val="00E42F79"/>
    <w:rsid w:val="00E52DDB"/>
    <w:rsid w:val="00E55BD2"/>
    <w:rsid w:val="00E66D49"/>
    <w:rsid w:val="00E66FE7"/>
    <w:rsid w:val="00E84D40"/>
    <w:rsid w:val="00E956E2"/>
    <w:rsid w:val="00EA51B0"/>
    <w:rsid w:val="00EA61C8"/>
    <w:rsid w:val="00EB3F7B"/>
    <w:rsid w:val="00EC0E36"/>
    <w:rsid w:val="00EF0385"/>
    <w:rsid w:val="00EF6BEE"/>
    <w:rsid w:val="00F04638"/>
    <w:rsid w:val="00F074A3"/>
    <w:rsid w:val="00F14AC6"/>
    <w:rsid w:val="00F164B6"/>
    <w:rsid w:val="00F177E2"/>
    <w:rsid w:val="00F349BD"/>
    <w:rsid w:val="00F37055"/>
    <w:rsid w:val="00F56B5C"/>
    <w:rsid w:val="00F74464"/>
    <w:rsid w:val="00F84962"/>
    <w:rsid w:val="00F86B7E"/>
    <w:rsid w:val="00FA16A6"/>
    <w:rsid w:val="00FE165C"/>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46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46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74464"/>
  </w:style>
  <w:style w:type="paragraph" w:styleId="Footer">
    <w:name w:val="footer"/>
    <w:basedOn w:val="Normal"/>
    <w:link w:val="FooterChar"/>
    <w:uiPriority w:val="99"/>
    <w:unhideWhenUsed/>
    <w:rsid w:val="00F7446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74464"/>
  </w:style>
  <w:style w:type="paragraph" w:styleId="BalloonText">
    <w:name w:val="Balloon Text"/>
    <w:basedOn w:val="Normal"/>
    <w:link w:val="BalloonTextChar"/>
    <w:uiPriority w:val="99"/>
    <w:semiHidden/>
    <w:unhideWhenUsed/>
    <w:rsid w:val="00F74464"/>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74464"/>
    <w:rPr>
      <w:rFonts w:ascii="Tahoma" w:hAnsi="Tahoma" w:cs="Tahoma"/>
      <w:sz w:val="16"/>
      <w:szCs w:val="16"/>
    </w:rPr>
  </w:style>
  <w:style w:type="paragraph" w:styleId="ListParagraph">
    <w:name w:val="List Paragraph"/>
    <w:basedOn w:val="Normal"/>
    <w:uiPriority w:val="34"/>
    <w:qFormat/>
    <w:rsid w:val="00DC6DFB"/>
    <w:pPr>
      <w:ind w:left="720"/>
      <w:contextualSpacing/>
    </w:pPr>
  </w:style>
  <w:style w:type="paragraph" w:styleId="FootnoteText">
    <w:name w:val="footnote text"/>
    <w:basedOn w:val="Normal"/>
    <w:link w:val="FootnoteTextChar"/>
    <w:uiPriority w:val="99"/>
    <w:semiHidden/>
    <w:unhideWhenUsed/>
    <w:rsid w:val="00BC76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76C3"/>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C76C3"/>
    <w:rPr>
      <w:vertAlign w:val="superscript"/>
    </w:rPr>
  </w:style>
  <w:style w:type="paragraph" w:customStyle="1" w:styleId="titleblock">
    <w:name w:val="titleblock"/>
    <w:basedOn w:val="Normal"/>
    <w:rsid w:val="00D10C1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
    <w:name w:val="text"/>
    <w:basedOn w:val="DefaultParagraphFont"/>
    <w:rsid w:val="00D10C1D"/>
  </w:style>
  <w:style w:type="character" w:styleId="Strong">
    <w:name w:val="Strong"/>
    <w:basedOn w:val="DefaultParagraphFont"/>
    <w:uiPriority w:val="22"/>
    <w:qFormat/>
    <w:rsid w:val="00D10C1D"/>
    <w:rPr>
      <w:b/>
      <w:bCs/>
    </w:rPr>
  </w:style>
  <w:style w:type="character" w:styleId="Hyperlink">
    <w:name w:val="Hyperlink"/>
    <w:basedOn w:val="DefaultParagraphFont"/>
    <w:uiPriority w:val="99"/>
    <w:semiHidden/>
    <w:unhideWhenUsed/>
    <w:rsid w:val="00D10C1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46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46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74464"/>
  </w:style>
  <w:style w:type="paragraph" w:styleId="Footer">
    <w:name w:val="footer"/>
    <w:basedOn w:val="Normal"/>
    <w:link w:val="FooterChar"/>
    <w:uiPriority w:val="99"/>
    <w:unhideWhenUsed/>
    <w:rsid w:val="00F7446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74464"/>
  </w:style>
  <w:style w:type="paragraph" w:styleId="BalloonText">
    <w:name w:val="Balloon Text"/>
    <w:basedOn w:val="Normal"/>
    <w:link w:val="BalloonTextChar"/>
    <w:uiPriority w:val="99"/>
    <w:semiHidden/>
    <w:unhideWhenUsed/>
    <w:rsid w:val="00F74464"/>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744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5009715">
      <w:bodyDiv w:val="1"/>
      <w:marLeft w:val="0"/>
      <w:marRight w:val="0"/>
      <w:marTop w:val="0"/>
      <w:marBottom w:val="0"/>
      <w:divBdr>
        <w:top w:val="none" w:sz="0" w:space="0" w:color="auto"/>
        <w:left w:val="none" w:sz="0" w:space="0" w:color="auto"/>
        <w:bottom w:val="none" w:sz="0" w:space="0" w:color="auto"/>
        <w:right w:val="none" w:sz="0" w:space="0" w:color="auto"/>
      </w:divBdr>
      <w:divsChild>
        <w:div w:id="1351446509">
          <w:marLeft w:val="0"/>
          <w:marRight w:val="0"/>
          <w:marTop w:val="0"/>
          <w:marBottom w:val="0"/>
          <w:divBdr>
            <w:top w:val="none" w:sz="0" w:space="0" w:color="auto"/>
            <w:left w:val="none" w:sz="0" w:space="0" w:color="auto"/>
            <w:bottom w:val="none" w:sz="0" w:space="0" w:color="auto"/>
            <w:right w:val="none" w:sz="0" w:space="0" w:color="auto"/>
          </w:divBdr>
        </w:div>
        <w:div w:id="1354767633">
          <w:marLeft w:val="0"/>
          <w:marRight w:val="0"/>
          <w:marTop w:val="0"/>
          <w:marBottom w:val="0"/>
          <w:divBdr>
            <w:top w:val="none" w:sz="0" w:space="0" w:color="auto"/>
            <w:left w:val="none" w:sz="0" w:space="0" w:color="auto"/>
            <w:bottom w:val="none" w:sz="0" w:space="0" w:color="auto"/>
            <w:right w:val="none" w:sz="0" w:space="0" w:color="auto"/>
          </w:divBdr>
        </w:div>
        <w:div w:id="439185867">
          <w:marLeft w:val="0"/>
          <w:marRight w:val="0"/>
          <w:marTop w:val="0"/>
          <w:marBottom w:val="0"/>
          <w:divBdr>
            <w:top w:val="none" w:sz="0" w:space="0" w:color="auto"/>
            <w:left w:val="none" w:sz="0" w:space="0" w:color="auto"/>
            <w:bottom w:val="none" w:sz="0" w:space="0" w:color="auto"/>
            <w:right w:val="none" w:sz="0" w:space="0" w:color="auto"/>
          </w:divBdr>
        </w:div>
        <w:div w:id="736901166">
          <w:marLeft w:val="0"/>
          <w:marRight w:val="0"/>
          <w:marTop w:val="0"/>
          <w:marBottom w:val="0"/>
          <w:divBdr>
            <w:top w:val="none" w:sz="0" w:space="0" w:color="auto"/>
            <w:left w:val="none" w:sz="0" w:space="0" w:color="auto"/>
            <w:bottom w:val="none" w:sz="0" w:space="0" w:color="auto"/>
            <w:right w:val="none" w:sz="0" w:space="0" w:color="auto"/>
          </w:divBdr>
        </w:div>
        <w:div w:id="1252665251">
          <w:marLeft w:val="0"/>
          <w:marRight w:val="0"/>
          <w:marTop w:val="0"/>
          <w:marBottom w:val="0"/>
          <w:divBdr>
            <w:top w:val="none" w:sz="0" w:space="0" w:color="auto"/>
            <w:left w:val="none" w:sz="0" w:space="0" w:color="auto"/>
            <w:bottom w:val="none" w:sz="0" w:space="0" w:color="auto"/>
            <w:right w:val="none" w:sz="0" w:space="0" w:color="auto"/>
          </w:divBdr>
        </w:div>
        <w:div w:id="1041632219">
          <w:marLeft w:val="0"/>
          <w:marRight w:val="0"/>
          <w:marTop w:val="0"/>
          <w:marBottom w:val="0"/>
          <w:divBdr>
            <w:top w:val="none" w:sz="0" w:space="0" w:color="auto"/>
            <w:left w:val="none" w:sz="0" w:space="0" w:color="auto"/>
            <w:bottom w:val="none" w:sz="0" w:space="0" w:color="auto"/>
            <w:right w:val="none" w:sz="0" w:space="0" w:color="auto"/>
          </w:divBdr>
        </w:div>
        <w:div w:id="1740009011">
          <w:marLeft w:val="0"/>
          <w:marRight w:val="0"/>
          <w:marTop w:val="0"/>
          <w:marBottom w:val="0"/>
          <w:divBdr>
            <w:top w:val="none" w:sz="0" w:space="0" w:color="auto"/>
            <w:left w:val="none" w:sz="0" w:space="0" w:color="auto"/>
            <w:bottom w:val="none" w:sz="0" w:space="0" w:color="auto"/>
            <w:right w:val="none" w:sz="0" w:space="0" w:color="auto"/>
          </w:divBdr>
        </w:div>
        <w:div w:id="898906482">
          <w:marLeft w:val="0"/>
          <w:marRight w:val="0"/>
          <w:marTop w:val="0"/>
          <w:marBottom w:val="0"/>
          <w:divBdr>
            <w:top w:val="none" w:sz="0" w:space="0" w:color="auto"/>
            <w:left w:val="none" w:sz="0" w:space="0" w:color="auto"/>
            <w:bottom w:val="none" w:sz="0" w:space="0" w:color="auto"/>
            <w:right w:val="none" w:sz="0" w:space="0" w:color="auto"/>
          </w:divBdr>
        </w:div>
        <w:div w:id="1441994311">
          <w:marLeft w:val="0"/>
          <w:marRight w:val="0"/>
          <w:marTop w:val="0"/>
          <w:marBottom w:val="0"/>
          <w:divBdr>
            <w:top w:val="none" w:sz="0" w:space="0" w:color="auto"/>
            <w:left w:val="none" w:sz="0" w:space="0" w:color="auto"/>
            <w:bottom w:val="none" w:sz="0" w:space="0" w:color="auto"/>
            <w:right w:val="none" w:sz="0" w:space="0" w:color="auto"/>
          </w:divBdr>
        </w:div>
        <w:div w:id="849568110">
          <w:marLeft w:val="0"/>
          <w:marRight w:val="0"/>
          <w:marTop w:val="0"/>
          <w:marBottom w:val="0"/>
          <w:divBdr>
            <w:top w:val="none" w:sz="0" w:space="0" w:color="auto"/>
            <w:left w:val="none" w:sz="0" w:space="0" w:color="auto"/>
            <w:bottom w:val="none" w:sz="0" w:space="0" w:color="auto"/>
            <w:right w:val="none" w:sz="0" w:space="0" w:color="auto"/>
          </w:divBdr>
        </w:div>
        <w:div w:id="6249799">
          <w:marLeft w:val="0"/>
          <w:marRight w:val="0"/>
          <w:marTop w:val="0"/>
          <w:marBottom w:val="0"/>
          <w:divBdr>
            <w:top w:val="none" w:sz="0" w:space="0" w:color="auto"/>
            <w:left w:val="none" w:sz="0" w:space="0" w:color="auto"/>
            <w:bottom w:val="none" w:sz="0" w:space="0" w:color="auto"/>
            <w:right w:val="none" w:sz="0" w:space="0" w:color="auto"/>
          </w:divBdr>
        </w:div>
      </w:divsChild>
    </w:div>
    <w:div w:id="708383630">
      <w:bodyDiv w:val="1"/>
      <w:marLeft w:val="0"/>
      <w:marRight w:val="0"/>
      <w:marTop w:val="0"/>
      <w:marBottom w:val="0"/>
      <w:divBdr>
        <w:top w:val="none" w:sz="0" w:space="0" w:color="auto"/>
        <w:left w:val="none" w:sz="0" w:space="0" w:color="auto"/>
        <w:bottom w:val="none" w:sz="0" w:space="0" w:color="auto"/>
        <w:right w:val="none" w:sz="0" w:space="0" w:color="auto"/>
      </w:divBdr>
      <w:divsChild>
        <w:div w:id="916129453">
          <w:marLeft w:val="0"/>
          <w:marRight w:val="0"/>
          <w:marTop w:val="0"/>
          <w:marBottom w:val="0"/>
          <w:divBdr>
            <w:top w:val="none" w:sz="0" w:space="0" w:color="auto"/>
            <w:left w:val="none" w:sz="0" w:space="0" w:color="auto"/>
            <w:bottom w:val="none" w:sz="0" w:space="0" w:color="auto"/>
            <w:right w:val="none" w:sz="0" w:space="0" w:color="auto"/>
          </w:divBdr>
        </w:div>
        <w:div w:id="29961643">
          <w:marLeft w:val="0"/>
          <w:marRight w:val="0"/>
          <w:marTop w:val="0"/>
          <w:marBottom w:val="0"/>
          <w:divBdr>
            <w:top w:val="none" w:sz="0" w:space="0" w:color="auto"/>
            <w:left w:val="none" w:sz="0" w:space="0" w:color="auto"/>
            <w:bottom w:val="none" w:sz="0" w:space="0" w:color="auto"/>
            <w:right w:val="none" w:sz="0" w:space="0" w:color="auto"/>
          </w:divBdr>
        </w:div>
        <w:div w:id="156925193">
          <w:marLeft w:val="0"/>
          <w:marRight w:val="0"/>
          <w:marTop w:val="0"/>
          <w:marBottom w:val="0"/>
          <w:divBdr>
            <w:top w:val="none" w:sz="0" w:space="0" w:color="auto"/>
            <w:left w:val="none" w:sz="0" w:space="0" w:color="auto"/>
            <w:bottom w:val="none" w:sz="0" w:space="0" w:color="auto"/>
            <w:right w:val="none" w:sz="0" w:space="0" w:color="auto"/>
          </w:divBdr>
        </w:div>
        <w:div w:id="1570117885">
          <w:marLeft w:val="0"/>
          <w:marRight w:val="0"/>
          <w:marTop w:val="0"/>
          <w:marBottom w:val="0"/>
          <w:divBdr>
            <w:top w:val="none" w:sz="0" w:space="0" w:color="auto"/>
            <w:left w:val="none" w:sz="0" w:space="0" w:color="auto"/>
            <w:bottom w:val="none" w:sz="0" w:space="0" w:color="auto"/>
            <w:right w:val="none" w:sz="0" w:space="0" w:color="auto"/>
          </w:divBdr>
        </w:div>
        <w:div w:id="534468877">
          <w:marLeft w:val="0"/>
          <w:marRight w:val="0"/>
          <w:marTop w:val="0"/>
          <w:marBottom w:val="0"/>
          <w:divBdr>
            <w:top w:val="none" w:sz="0" w:space="0" w:color="auto"/>
            <w:left w:val="none" w:sz="0" w:space="0" w:color="auto"/>
            <w:bottom w:val="none" w:sz="0" w:space="0" w:color="auto"/>
            <w:right w:val="none" w:sz="0" w:space="0" w:color="auto"/>
          </w:divBdr>
        </w:div>
        <w:div w:id="1826125571">
          <w:marLeft w:val="0"/>
          <w:marRight w:val="0"/>
          <w:marTop w:val="0"/>
          <w:marBottom w:val="0"/>
          <w:divBdr>
            <w:top w:val="none" w:sz="0" w:space="0" w:color="auto"/>
            <w:left w:val="none" w:sz="0" w:space="0" w:color="auto"/>
            <w:bottom w:val="none" w:sz="0" w:space="0" w:color="auto"/>
            <w:right w:val="none" w:sz="0" w:space="0" w:color="auto"/>
          </w:divBdr>
        </w:div>
        <w:div w:id="1735732905">
          <w:marLeft w:val="0"/>
          <w:marRight w:val="0"/>
          <w:marTop w:val="0"/>
          <w:marBottom w:val="0"/>
          <w:divBdr>
            <w:top w:val="none" w:sz="0" w:space="0" w:color="auto"/>
            <w:left w:val="none" w:sz="0" w:space="0" w:color="auto"/>
            <w:bottom w:val="none" w:sz="0" w:space="0" w:color="auto"/>
            <w:right w:val="none" w:sz="0" w:space="0" w:color="auto"/>
          </w:divBdr>
        </w:div>
        <w:div w:id="752363161">
          <w:marLeft w:val="0"/>
          <w:marRight w:val="0"/>
          <w:marTop w:val="0"/>
          <w:marBottom w:val="0"/>
          <w:divBdr>
            <w:top w:val="none" w:sz="0" w:space="0" w:color="auto"/>
            <w:left w:val="none" w:sz="0" w:space="0" w:color="auto"/>
            <w:bottom w:val="none" w:sz="0" w:space="0" w:color="auto"/>
            <w:right w:val="none" w:sz="0" w:space="0" w:color="auto"/>
          </w:divBdr>
        </w:div>
        <w:div w:id="1543404586">
          <w:marLeft w:val="0"/>
          <w:marRight w:val="0"/>
          <w:marTop w:val="0"/>
          <w:marBottom w:val="0"/>
          <w:divBdr>
            <w:top w:val="none" w:sz="0" w:space="0" w:color="auto"/>
            <w:left w:val="none" w:sz="0" w:space="0" w:color="auto"/>
            <w:bottom w:val="none" w:sz="0" w:space="0" w:color="auto"/>
            <w:right w:val="none" w:sz="0" w:space="0" w:color="auto"/>
          </w:divBdr>
        </w:div>
        <w:div w:id="388115785">
          <w:marLeft w:val="0"/>
          <w:marRight w:val="0"/>
          <w:marTop w:val="0"/>
          <w:marBottom w:val="0"/>
          <w:divBdr>
            <w:top w:val="none" w:sz="0" w:space="0" w:color="auto"/>
            <w:left w:val="none" w:sz="0" w:space="0" w:color="auto"/>
            <w:bottom w:val="none" w:sz="0" w:space="0" w:color="auto"/>
            <w:right w:val="none" w:sz="0" w:space="0" w:color="auto"/>
          </w:divBdr>
        </w:div>
        <w:div w:id="975329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DDEDA-571B-43BE-92C2-1C77E1A9D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5</Pages>
  <Words>1382</Words>
  <Characters>7882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58</cp:revision>
  <cp:lastPrinted>2019-12-12T15:10:00Z</cp:lastPrinted>
  <dcterms:created xsi:type="dcterms:W3CDTF">2019-12-11T14:17:00Z</dcterms:created>
  <dcterms:modified xsi:type="dcterms:W3CDTF">2019-12-12T16:14:00Z</dcterms:modified>
</cp:coreProperties>
</file>